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31" w:rsidRDefault="008E4731" w:rsidP="008E4731">
      <w:pPr>
        <w:rPr>
          <w:rFonts w:ascii="Arial" w:hAnsi="Arial" w:cs="Arial"/>
          <w:sz w:val="20"/>
          <w:szCs w:val="20"/>
          <w:lang w:val="en-GB"/>
        </w:rPr>
      </w:pPr>
    </w:p>
    <w:p w:rsidR="008E4731" w:rsidRDefault="008E4731" w:rsidP="008E4731">
      <w:pPr>
        <w:rPr>
          <w:rFonts w:ascii="Arial" w:hAnsi="Arial" w:cs="Arial"/>
          <w:sz w:val="20"/>
          <w:szCs w:val="20"/>
          <w:lang w:val="en-GB"/>
        </w:rPr>
      </w:pPr>
    </w:p>
    <w:p w:rsidR="008E4731" w:rsidRDefault="008E4731" w:rsidP="008E4731">
      <w:pPr>
        <w:rPr>
          <w:rFonts w:ascii="Arial" w:hAnsi="Arial" w:cs="Arial"/>
          <w:sz w:val="20"/>
          <w:szCs w:val="20"/>
          <w:lang w:val="en-GB"/>
        </w:rPr>
      </w:pPr>
    </w:p>
    <w:p w:rsidR="008E4731" w:rsidRDefault="008E4731" w:rsidP="008E4731">
      <w:pPr>
        <w:rPr>
          <w:rFonts w:ascii="Arial" w:hAnsi="Arial" w:cs="Arial"/>
          <w:sz w:val="20"/>
          <w:szCs w:val="20"/>
          <w:lang w:val="en-GB"/>
        </w:rPr>
      </w:pPr>
    </w:p>
    <w:p w:rsidR="008E4731" w:rsidRDefault="008E4731" w:rsidP="008E4731">
      <w:pPr>
        <w:rPr>
          <w:rFonts w:ascii="Arial" w:hAnsi="Arial" w:cs="Arial"/>
          <w:sz w:val="20"/>
          <w:szCs w:val="20"/>
          <w:lang w:val="en-GB"/>
        </w:rPr>
      </w:pPr>
    </w:p>
    <w:p w:rsidR="008E4731" w:rsidRDefault="008E4731" w:rsidP="008E4731">
      <w:pPr>
        <w:rPr>
          <w:rFonts w:ascii="Arial" w:hAnsi="Arial" w:cs="Arial"/>
          <w:sz w:val="20"/>
          <w:szCs w:val="20"/>
          <w:lang w:val="en-GB"/>
        </w:rPr>
      </w:pPr>
    </w:p>
    <w:p w:rsidR="008E4731" w:rsidRDefault="008E4731" w:rsidP="008E4731">
      <w:pPr>
        <w:rPr>
          <w:rFonts w:ascii="Century" w:hAnsi="Century"/>
          <w:sz w:val="20"/>
          <w:szCs w:val="20"/>
          <w:lang w:val="en-GB"/>
        </w:rPr>
      </w:pPr>
      <w:r>
        <w:rPr>
          <w:rFonts w:ascii="Arial" w:hAnsi="Arial" w:cs="Arial"/>
          <w:sz w:val="20"/>
          <w:szCs w:val="20"/>
          <w:lang w:val="en-GB"/>
        </w:rPr>
        <w:t xml:space="preserve">0805001            </w:t>
      </w:r>
      <w:r>
        <w:rPr>
          <w:rFonts w:ascii="Century" w:hAnsi="Century"/>
          <w:sz w:val="20"/>
          <w:szCs w:val="20"/>
          <w:lang w:val="en-GB"/>
        </w:rPr>
        <w:t xml:space="preserve">DNA Isolation Kit         </w:t>
      </w:r>
      <w:proofErr w:type="spellStart"/>
      <w:r>
        <w:rPr>
          <w:rFonts w:ascii="Century" w:hAnsi="Century"/>
          <w:sz w:val="20"/>
          <w:szCs w:val="20"/>
          <w:lang w:val="en-GB"/>
        </w:rPr>
        <w:t>Zeptometrix</w:t>
      </w:r>
      <w:proofErr w:type="spellEnd"/>
      <w:r>
        <w:rPr>
          <w:rFonts w:ascii="Century" w:hAnsi="Century"/>
          <w:sz w:val="20"/>
          <w:szCs w:val="20"/>
          <w:lang w:val="en-GB"/>
        </w:rPr>
        <w:t xml:space="preserve">      382 €    </w:t>
      </w:r>
    </w:p>
    <w:p w:rsidR="008E4731" w:rsidRDefault="008E4731" w:rsidP="008E4731">
      <w:pPr>
        <w:rPr>
          <w:rFonts w:ascii="Century" w:hAnsi="Century"/>
          <w:sz w:val="20"/>
          <w:szCs w:val="20"/>
          <w:lang w:val="en-GB"/>
        </w:rPr>
      </w:pPr>
      <w:r>
        <w:rPr>
          <w:rFonts w:ascii="Arial" w:hAnsi="Arial" w:cs="Arial"/>
          <w:sz w:val="20"/>
          <w:szCs w:val="20"/>
          <w:lang w:val="en-GB"/>
        </w:rPr>
        <w:t xml:space="preserve">            </w:t>
      </w:r>
    </w:p>
    <w:p w:rsidR="008E4731" w:rsidRDefault="008E4731" w:rsidP="008E4731">
      <w:pPr>
        <w:rPr>
          <w:rFonts w:ascii="Century" w:hAnsi="Century"/>
          <w:sz w:val="20"/>
          <w:szCs w:val="20"/>
          <w:lang w:val="en-GB"/>
        </w:rPr>
      </w:pPr>
    </w:p>
    <w:p w:rsidR="008E4731" w:rsidRDefault="008E4731" w:rsidP="008E4731">
      <w:pPr>
        <w:rPr>
          <w:rFonts w:ascii="Calibri" w:hAnsi="Calibri"/>
          <w:sz w:val="22"/>
          <w:szCs w:val="22"/>
        </w:rPr>
      </w:pPr>
      <w:r>
        <w:rPr>
          <w:lang w:val="en-GB"/>
        </w:rPr>
        <w:t xml:space="preserve">Below you can read </w:t>
      </w:r>
      <w:r>
        <w:rPr>
          <w:rFonts w:ascii="Arial" w:hAnsi="Arial" w:cs="Arial"/>
          <w:sz w:val="20"/>
          <w:szCs w:val="20"/>
          <w:lang w:val="en-GB"/>
        </w:rPr>
        <w:t>the technical information about the product</w:t>
      </w:r>
      <w:r>
        <w:rPr>
          <w:lang w:val="en-GB"/>
        </w:rPr>
        <w:t xml:space="preserve">   </w:t>
      </w:r>
    </w:p>
    <w:p w:rsidR="008E4731" w:rsidRDefault="008E4731" w:rsidP="008E4731">
      <w:pPr>
        <w:pStyle w:val="NormalWeb"/>
        <w:rPr>
          <w:sz w:val="20"/>
          <w:szCs w:val="20"/>
        </w:rPr>
      </w:pPr>
    </w:p>
    <w:tbl>
      <w:tblPr>
        <w:tblW w:w="0" w:type="auto"/>
        <w:tblCellSpacing w:w="15" w:type="dxa"/>
        <w:tblCellMar>
          <w:left w:w="0" w:type="dxa"/>
          <w:right w:w="0" w:type="dxa"/>
        </w:tblCellMar>
        <w:tblLook w:val="04A0"/>
      </w:tblPr>
      <w:tblGrid>
        <w:gridCol w:w="9450"/>
      </w:tblGrid>
      <w:tr w:rsidR="008E4731" w:rsidTr="008E4731">
        <w:trPr>
          <w:tblCellSpacing w:w="15" w:type="dxa"/>
        </w:trPr>
        <w:tc>
          <w:tcPr>
            <w:tcW w:w="0" w:type="auto"/>
            <w:tcMar>
              <w:top w:w="15" w:type="dxa"/>
              <w:left w:w="15" w:type="dxa"/>
              <w:bottom w:w="15" w:type="dxa"/>
              <w:right w:w="15" w:type="dxa"/>
            </w:tcMar>
          </w:tcPr>
          <w:p w:rsidR="008E4731" w:rsidRDefault="008E4731">
            <w:pPr>
              <w:pStyle w:val="NormalWeb"/>
              <w:jc w:val="center"/>
            </w:pPr>
            <w:r>
              <w:rPr>
                <w:rFonts w:ascii="Arial" w:hAnsi="Arial" w:cs="Arial"/>
                <w:color w:val="800000"/>
              </w:rPr>
              <w:t>This Package Insert is provided for product evaluation purposes only and is</w:t>
            </w:r>
            <w:r>
              <w:rPr>
                <w:rFonts w:ascii="Arial" w:hAnsi="Arial" w:cs="Arial"/>
                <w:color w:val="800000"/>
              </w:rPr>
              <w:br/>
              <w:t>not intended to be used in place of the Package Insert shipped with the product.</w:t>
            </w:r>
          </w:p>
          <w:p w:rsidR="008E4731" w:rsidRDefault="008E4731">
            <w:pPr>
              <w:pStyle w:val="NormalWeb"/>
              <w:jc w:val="center"/>
            </w:pPr>
            <w:r>
              <w:rPr>
                <w:noProof/>
              </w:rPr>
              <w:drawing>
                <wp:inline distT="0" distB="0" distL="0" distR="0">
                  <wp:extent cx="1504950" cy="476250"/>
                  <wp:effectExtent l="19050" t="0" r="0" b="0"/>
                  <wp:docPr id="1" name="Picture 1" descr="cid:image001.jpg@01C8C498.1456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8C498.1456B900"/>
                          <pic:cNvPicPr>
                            <a:picLocks noChangeAspect="1" noChangeArrowheads="1"/>
                          </pic:cNvPicPr>
                        </pic:nvPicPr>
                        <pic:blipFill>
                          <a:blip r:embed="rId8" r:link="rId9"/>
                          <a:srcRect/>
                          <a:stretch>
                            <a:fillRect/>
                          </a:stretch>
                        </pic:blipFill>
                        <pic:spPr bwMode="auto">
                          <a:xfrm>
                            <a:off x="0" y="0"/>
                            <a:ext cx="1504950" cy="476250"/>
                          </a:xfrm>
                          <a:prstGeom prst="rect">
                            <a:avLst/>
                          </a:prstGeom>
                          <a:noFill/>
                          <a:ln w="9525">
                            <a:noFill/>
                            <a:miter lim="800000"/>
                            <a:headEnd/>
                            <a:tailEnd/>
                          </a:ln>
                        </pic:spPr>
                      </pic:pic>
                    </a:graphicData>
                  </a:graphic>
                </wp:inline>
              </w:drawing>
            </w:r>
          </w:p>
          <w:p w:rsidR="008E4731" w:rsidRDefault="008E4731">
            <w:pPr>
              <w:pStyle w:val="NormalWeb"/>
              <w:jc w:val="center"/>
            </w:pPr>
            <w:r>
              <w:rPr>
                <w:rFonts w:ascii="Arial" w:hAnsi="Arial" w:cs="Arial"/>
                <w:b/>
                <w:bCs/>
                <w:color w:val="800000"/>
              </w:rPr>
              <w:t>DNA ISOLATION KIT</w:t>
            </w:r>
          </w:p>
          <w:p w:rsidR="008E4731" w:rsidRDefault="008E4731">
            <w:pPr>
              <w:pStyle w:val="NormalWeb"/>
              <w:jc w:val="center"/>
            </w:pPr>
            <w:r>
              <w:rPr>
                <w:rStyle w:val="Strong"/>
                <w:rFonts w:ascii="Arial" w:hAnsi="Arial" w:cs="Arial"/>
                <w:sz w:val="20"/>
                <w:szCs w:val="20"/>
              </w:rPr>
              <w:t xml:space="preserve">ATTENTION: </w:t>
            </w:r>
            <w:proofErr w:type="spellStart"/>
            <w:r>
              <w:rPr>
                <w:rStyle w:val="Strong"/>
                <w:rFonts w:ascii="Arial" w:hAnsi="Arial" w:cs="Arial"/>
                <w:sz w:val="20"/>
                <w:szCs w:val="20"/>
              </w:rPr>
              <w:t>RNAse</w:t>
            </w:r>
            <w:proofErr w:type="spellEnd"/>
            <w:r>
              <w:rPr>
                <w:rStyle w:val="Strong"/>
                <w:rFonts w:ascii="Arial" w:hAnsi="Arial" w:cs="Arial"/>
                <w:sz w:val="20"/>
                <w:szCs w:val="20"/>
              </w:rPr>
              <w:t xml:space="preserve"> A, </w:t>
            </w:r>
            <w:proofErr w:type="spellStart"/>
            <w:r>
              <w:rPr>
                <w:rStyle w:val="Strong"/>
                <w:rFonts w:ascii="Arial" w:hAnsi="Arial" w:cs="Arial"/>
                <w:sz w:val="20"/>
                <w:szCs w:val="20"/>
              </w:rPr>
              <w:t>Proteinase</w:t>
            </w:r>
            <w:proofErr w:type="spellEnd"/>
            <w:r>
              <w:rPr>
                <w:rStyle w:val="Strong"/>
                <w:rFonts w:ascii="Arial" w:hAnsi="Arial" w:cs="Arial"/>
                <w:sz w:val="20"/>
                <w:szCs w:val="20"/>
              </w:rPr>
              <w:t xml:space="preserve"> K, and </w:t>
            </w:r>
            <w:proofErr w:type="spellStart"/>
            <w:r>
              <w:rPr>
                <w:rStyle w:val="Strong"/>
                <w:rFonts w:ascii="Arial" w:hAnsi="Arial" w:cs="Arial"/>
                <w:sz w:val="20"/>
                <w:szCs w:val="20"/>
              </w:rPr>
              <w:t>Desferal</w:t>
            </w:r>
            <w:proofErr w:type="spellEnd"/>
            <w:r>
              <w:rPr>
                <w:rStyle w:val="Strong"/>
                <w:rFonts w:ascii="Arial" w:hAnsi="Arial" w:cs="Arial"/>
                <w:sz w:val="20"/>
                <w:szCs w:val="20"/>
              </w:rPr>
              <w:t xml:space="preserve"> </w:t>
            </w:r>
            <w:r>
              <w:rPr>
                <w:rFonts w:ascii="Arial" w:hAnsi="Arial" w:cs="Arial"/>
                <w:b/>
                <w:bCs/>
                <w:sz w:val="20"/>
                <w:szCs w:val="20"/>
              </w:rPr>
              <w:br/>
            </w:r>
            <w:r>
              <w:rPr>
                <w:rStyle w:val="Strong"/>
                <w:rFonts w:ascii="Arial" w:hAnsi="Arial" w:cs="Arial"/>
                <w:sz w:val="20"/>
                <w:szCs w:val="20"/>
              </w:rPr>
              <w:t xml:space="preserve">should be removed and stored as is at -20 º C. </w:t>
            </w:r>
            <w:r>
              <w:rPr>
                <w:rFonts w:ascii="Arial" w:hAnsi="Arial" w:cs="Arial"/>
                <w:b/>
                <w:bCs/>
                <w:sz w:val="20"/>
                <w:szCs w:val="20"/>
              </w:rPr>
              <w:br/>
            </w:r>
            <w:r>
              <w:rPr>
                <w:rStyle w:val="Strong"/>
                <w:rFonts w:ascii="Arial" w:hAnsi="Arial" w:cs="Arial"/>
                <w:sz w:val="20"/>
                <w:szCs w:val="20"/>
              </w:rPr>
              <w:t xml:space="preserve">All other kit components are stable at 2-4 º C. </w:t>
            </w:r>
          </w:p>
          <w:p w:rsidR="008E4731" w:rsidRDefault="008E4731">
            <w:pPr>
              <w:pStyle w:val="NormalWeb"/>
              <w:jc w:val="center"/>
            </w:pPr>
            <w:r>
              <w:rPr>
                <w:rStyle w:val="Strong"/>
                <w:rFonts w:ascii="Arial" w:hAnsi="Arial" w:cs="Arial"/>
                <w:color w:val="363636"/>
                <w:sz w:val="15"/>
                <w:szCs w:val="15"/>
              </w:rPr>
              <w:t xml:space="preserve">The development of this product was supported in part by </w:t>
            </w:r>
            <w:r>
              <w:rPr>
                <w:rFonts w:ascii="Arial" w:hAnsi="Arial" w:cs="Arial"/>
                <w:b/>
                <w:bCs/>
                <w:color w:val="363636"/>
                <w:sz w:val="15"/>
                <w:szCs w:val="15"/>
              </w:rPr>
              <w:br/>
            </w:r>
            <w:r>
              <w:rPr>
                <w:rStyle w:val="Strong"/>
                <w:rFonts w:ascii="Arial" w:hAnsi="Arial" w:cs="Arial"/>
                <w:color w:val="363636"/>
                <w:sz w:val="15"/>
                <w:szCs w:val="15"/>
              </w:rPr>
              <w:t xml:space="preserve">grants from the National Cancer Institute (R42 CA80451) </w:t>
            </w:r>
            <w:r>
              <w:rPr>
                <w:rFonts w:ascii="Arial" w:hAnsi="Arial" w:cs="Arial"/>
                <w:b/>
                <w:bCs/>
                <w:color w:val="363636"/>
                <w:sz w:val="15"/>
                <w:szCs w:val="15"/>
              </w:rPr>
              <w:br/>
            </w:r>
            <w:r>
              <w:rPr>
                <w:rStyle w:val="Strong"/>
                <w:rFonts w:ascii="Arial" w:hAnsi="Arial" w:cs="Arial"/>
                <w:color w:val="363636"/>
                <w:sz w:val="15"/>
                <w:szCs w:val="15"/>
              </w:rPr>
              <w:t>and the</w:t>
            </w:r>
            <w:proofErr w:type="gramStart"/>
            <w:r>
              <w:rPr>
                <w:rStyle w:val="Strong"/>
                <w:rFonts w:ascii="Arial" w:hAnsi="Arial" w:cs="Arial"/>
                <w:color w:val="363636"/>
                <w:sz w:val="15"/>
                <w:szCs w:val="15"/>
              </w:rPr>
              <w:t xml:space="preserve">  </w:t>
            </w:r>
            <w:smartTag w:uri="urn:schemas-microsoft-com:office:smarttags" w:element="place">
              <w:smartTag w:uri="urn:schemas-microsoft-com:office:smarttags" w:element="PlaceName">
                <w:r>
                  <w:rPr>
                    <w:rStyle w:val="Strong"/>
                    <w:rFonts w:ascii="Arial" w:hAnsi="Arial" w:cs="Arial"/>
                    <w:color w:val="363636"/>
                    <w:sz w:val="15"/>
                    <w:szCs w:val="15"/>
                  </w:rPr>
                  <w:t>New</w:t>
                </w:r>
                <w:proofErr w:type="gramEnd"/>
                <w:r>
                  <w:rPr>
                    <w:rStyle w:val="Strong"/>
                    <w:rFonts w:ascii="Arial" w:hAnsi="Arial" w:cs="Arial"/>
                    <w:color w:val="363636"/>
                    <w:sz w:val="15"/>
                    <w:szCs w:val="15"/>
                  </w:rPr>
                  <w:t xml:space="preserve"> York</w:t>
                </w:r>
              </w:smartTag>
              <w:r>
                <w:rPr>
                  <w:rStyle w:val="Strong"/>
                  <w:rFonts w:ascii="Arial" w:hAnsi="Arial" w:cs="Arial"/>
                  <w:color w:val="363636"/>
                  <w:sz w:val="15"/>
                  <w:szCs w:val="15"/>
                </w:rPr>
                <w:t xml:space="preserve"> </w:t>
              </w:r>
              <w:smartTag w:uri="urn:schemas-microsoft-com:office:smarttags" w:element="PlaceType">
                <w:r>
                  <w:rPr>
                    <w:rStyle w:val="Strong"/>
                    <w:rFonts w:ascii="Arial" w:hAnsi="Arial" w:cs="Arial"/>
                    <w:color w:val="363636"/>
                    <w:sz w:val="15"/>
                    <w:szCs w:val="15"/>
                  </w:rPr>
                  <w:t>Center</w:t>
                </w:r>
              </w:smartTag>
            </w:smartTag>
            <w:r>
              <w:rPr>
                <w:rStyle w:val="Strong"/>
                <w:rFonts w:ascii="Arial" w:hAnsi="Arial" w:cs="Arial"/>
                <w:color w:val="363636"/>
                <w:sz w:val="15"/>
                <w:szCs w:val="15"/>
              </w:rPr>
              <w:t xml:space="preserve"> for Biotechnology.</w:t>
            </w:r>
          </w:p>
          <w:p w:rsidR="008E4731" w:rsidRDefault="008E4731">
            <w:pPr>
              <w:pStyle w:val="NormalWeb"/>
              <w:jc w:val="center"/>
            </w:pPr>
            <w:r>
              <w:rPr>
                <w:rStyle w:val="Strong"/>
                <w:color w:val="363636"/>
                <w:sz w:val="20"/>
                <w:szCs w:val="20"/>
              </w:rPr>
              <w:t xml:space="preserve">FOR RESEARCH USE ONLY. NOT FOR </w:t>
            </w:r>
            <w:r>
              <w:rPr>
                <w:rStyle w:val="Emphasis"/>
                <w:b/>
                <w:bCs/>
                <w:color w:val="363636"/>
                <w:sz w:val="20"/>
                <w:szCs w:val="20"/>
              </w:rPr>
              <w:t>in vitro</w:t>
            </w:r>
            <w:r>
              <w:rPr>
                <w:rStyle w:val="Strong"/>
                <w:color w:val="363636"/>
                <w:sz w:val="20"/>
                <w:szCs w:val="20"/>
              </w:rPr>
              <w:t xml:space="preserve"> DIAGNOSTIC USE.</w:t>
            </w:r>
          </w:p>
          <w:tbl>
            <w:tblPr>
              <w:tblW w:w="0" w:type="auto"/>
              <w:jc w:val="center"/>
              <w:tblCellSpacing w:w="75" w:type="dxa"/>
              <w:tblCellMar>
                <w:left w:w="0" w:type="dxa"/>
                <w:right w:w="0" w:type="dxa"/>
              </w:tblCellMar>
              <w:tblLook w:val="04A0"/>
            </w:tblPr>
            <w:tblGrid>
              <w:gridCol w:w="1767"/>
              <w:gridCol w:w="1034"/>
            </w:tblGrid>
            <w:tr w:rsidR="008E4731">
              <w:trPr>
                <w:tblCellSpacing w:w="75" w:type="dxa"/>
                <w:jc w:val="center"/>
              </w:trPr>
              <w:tc>
                <w:tcPr>
                  <w:tcW w:w="0" w:type="auto"/>
                  <w:shd w:val="clear" w:color="auto" w:fill="C0C0C0"/>
                  <w:tcMar>
                    <w:top w:w="15" w:type="dxa"/>
                    <w:left w:w="15" w:type="dxa"/>
                    <w:bottom w:w="15" w:type="dxa"/>
                    <w:right w:w="15" w:type="dxa"/>
                  </w:tcMar>
                  <w:vAlign w:val="center"/>
                  <w:hideMark/>
                </w:tcPr>
                <w:p w:rsidR="008E4731" w:rsidRDefault="008E4731">
                  <w:pPr>
                    <w:jc w:val="center"/>
                  </w:pPr>
                  <w:r>
                    <w:rPr>
                      <w:rStyle w:val="Strong"/>
                      <w:rFonts w:ascii="Arial" w:hAnsi="Arial" w:cs="Arial"/>
                      <w:color w:val="800000"/>
                      <w:sz w:val="20"/>
                      <w:szCs w:val="20"/>
                    </w:rPr>
                    <w:t>ZMC Catalog # :</w:t>
                  </w:r>
                </w:p>
              </w:tc>
              <w:tc>
                <w:tcPr>
                  <w:tcW w:w="0" w:type="auto"/>
                  <w:shd w:val="clear" w:color="auto" w:fill="C0C0C0"/>
                  <w:tcMar>
                    <w:top w:w="15" w:type="dxa"/>
                    <w:left w:w="15" w:type="dxa"/>
                    <w:bottom w:w="15" w:type="dxa"/>
                    <w:right w:w="15" w:type="dxa"/>
                  </w:tcMar>
                  <w:vAlign w:val="center"/>
                  <w:hideMark/>
                </w:tcPr>
                <w:p w:rsidR="008E4731" w:rsidRDefault="008E4731">
                  <w:pPr>
                    <w:jc w:val="center"/>
                  </w:pPr>
                  <w:r>
                    <w:rPr>
                      <w:rFonts w:ascii="Arial" w:hAnsi="Arial" w:cs="Arial"/>
                      <w:color w:val="800000"/>
                      <w:sz w:val="20"/>
                      <w:szCs w:val="20"/>
                    </w:rPr>
                    <w:t>0805001</w:t>
                  </w:r>
                </w:p>
              </w:tc>
            </w:tr>
          </w:tbl>
          <w:p w:rsidR="008E4731" w:rsidRDefault="008E4731">
            <w:pPr>
              <w:jc w:val="center"/>
              <w:rPr>
                <w:vanish/>
              </w:rPr>
            </w:pPr>
          </w:p>
          <w:tbl>
            <w:tblPr>
              <w:tblW w:w="0" w:type="auto"/>
              <w:jc w:val="center"/>
              <w:tblCellSpacing w:w="7" w:type="dxa"/>
              <w:tblCellMar>
                <w:left w:w="0" w:type="dxa"/>
                <w:right w:w="0" w:type="dxa"/>
              </w:tblCellMar>
              <w:tblLook w:val="04A0"/>
            </w:tblPr>
            <w:tblGrid>
              <w:gridCol w:w="1807"/>
              <w:gridCol w:w="158"/>
              <w:gridCol w:w="7395"/>
            </w:tblGrid>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26"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INTENDED</w:t>
                  </w:r>
                  <w:r>
                    <w:rPr>
                      <w:rFonts w:ascii="Arial" w:hAnsi="Arial" w:cs="Arial"/>
                      <w:b/>
                      <w:bCs/>
                      <w:color w:val="800000"/>
                      <w:sz w:val="20"/>
                      <w:szCs w:val="20"/>
                    </w:rPr>
                    <w:br/>
                  </w:r>
                  <w:r>
                    <w:rPr>
                      <w:rStyle w:val="Strong"/>
                      <w:rFonts w:ascii="Arial" w:hAnsi="Arial" w:cs="Arial"/>
                      <w:color w:val="800000"/>
                      <w:sz w:val="20"/>
                      <w:szCs w:val="20"/>
                    </w:rPr>
                    <w:t>USE</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
                    <w:rPr>
                      <w:rFonts w:ascii="Arial" w:hAnsi="Arial" w:cs="Arial"/>
                      <w:sz w:val="20"/>
                      <w:szCs w:val="20"/>
                    </w:rPr>
                    <w:t xml:space="preserve">The DNA Isolation Kit provides a technique for isolation of genomic DNA from whole blood, cultured cells, and tissues. This procedure provides a rapid method for non-toxic extractions, yielding large quantities of genomic DNA of high purity and minimum oxidative damage. Extracted DNA is suitable for several applications including oxidative DNA damage </w:t>
                  </w:r>
                  <w:r>
                    <w:rPr>
                      <w:rFonts w:ascii="Arial" w:hAnsi="Arial" w:cs="Arial"/>
                      <w:sz w:val="20"/>
                      <w:szCs w:val="20"/>
                      <w:vertAlign w:val="superscript"/>
                    </w:rPr>
                    <w:t>(1)</w:t>
                  </w:r>
                  <w:r>
                    <w:rPr>
                      <w:rFonts w:ascii="Arial" w:hAnsi="Arial" w:cs="Arial"/>
                      <w:sz w:val="20"/>
                      <w:szCs w:val="20"/>
                    </w:rPr>
                    <w:t xml:space="preserve">, amplification, restriction enzyme digestion, sequencing, Southern Blot analysis, and other DNA analysis procedures. The DNA yield will vary depending on the type of biological sample and storage conditions. </w:t>
                  </w:r>
                </w:p>
                <w:p w:rsidR="008E4731" w:rsidRDefault="008E4731">
                  <w:pPr>
                    <w:pStyle w:val="NormalWeb"/>
                  </w:pPr>
                  <w:r>
                    <w:rPr>
                      <w:rStyle w:val="Strong"/>
                      <w:rFonts w:ascii="Arial" w:hAnsi="Arial" w:cs="Arial"/>
                      <w:sz w:val="20"/>
                      <w:szCs w:val="20"/>
                    </w:rPr>
                    <w:t xml:space="preserve">For research use only. Not for </w:t>
                  </w:r>
                  <w:r>
                    <w:rPr>
                      <w:rStyle w:val="Emphasis"/>
                      <w:rFonts w:ascii="Arial" w:hAnsi="Arial" w:cs="Arial"/>
                      <w:b/>
                      <w:bCs/>
                      <w:sz w:val="20"/>
                      <w:szCs w:val="20"/>
                    </w:rPr>
                    <w:t xml:space="preserve">in vitro </w:t>
                  </w:r>
                  <w:r>
                    <w:rPr>
                      <w:rStyle w:val="Strong"/>
                      <w:rFonts w:ascii="Arial" w:hAnsi="Arial" w:cs="Arial"/>
                      <w:sz w:val="20"/>
                      <w:szCs w:val="20"/>
                    </w:rPr>
                    <w:t xml:space="preserve">diagnostic use. </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27"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PRINCIPLE </w:t>
                  </w:r>
                  <w:r>
                    <w:rPr>
                      <w:rFonts w:ascii="Arial" w:hAnsi="Arial" w:cs="Arial"/>
                      <w:b/>
                      <w:bCs/>
                      <w:color w:val="800000"/>
                      <w:sz w:val="20"/>
                      <w:szCs w:val="20"/>
                    </w:rPr>
                    <w:br/>
                  </w:r>
                  <w:r>
                    <w:rPr>
                      <w:rStyle w:val="Strong"/>
                      <w:rFonts w:ascii="Arial" w:hAnsi="Arial" w:cs="Arial"/>
                      <w:color w:val="800000"/>
                      <w:sz w:val="20"/>
                      <w:szCs w:val="20"/>
                    </w:rPr>
                    <w:t>OF THE</w:t>
                  </w:r>
                  <w:r>
                    <w:rPr>
                      <w:rFonts w:ascii="Arial" w:hAnsi="Arial" w:cs="Arial"/>
                      <w:b/>
                      <w:bCs/>
                      <w:color w:val="800000"/>
                      <w:sz w:val="20"/>
                      <w:szCs w:val="20"/>
                    </w:rPr>
                    <w:br/>
                  </w:r>
                  <w:r>
                    <w:rPr>
                      <w:rStyle w:val="Strong"/>
                      <w:rFonts w:ascii="Arial" w:hAnsi="Arial" w:cs="Arial"/>
                      <w:color w:val="800000"/>
                      <w:sz w:val="20"/>
                      <w:szCs w:val="20"/>
                    </w:rPr>
                    <w:t>PROCEDURE</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
                    <w:rPr>
                      <w:rFonts w:ascii="Arial" w:hAnsi="Arial" w:cs="Arial"/>
                      <w:sz w:val="20"/>
                      <w:szCs w:val="20"/>
                    </w:rPr>
                    <w:t xml:space="preserve">Isolation of genomic DNA from cells and tissues, using the </w:t>
                  </w:r>
                  <w:proofErr w:type="spellStart"/>
                  <w:r>
                    <w:rPr>
                      <w:rFonts w:ascii="Arial" w:hAnsi="Arial" w:cs="Arial"/>
                      <w:sz w:val="20"/>
                      <w:szCs w:val="20"/>
                    </w:rPr>
                    <w:t>Zeptometrix</w:t>
                  </w:r>
                  <w:proofErr w:type="spellEnd"/>
                  <w:r>
                    <w:rPr>
                      <w:rFonts w:ascii="Arial" w:hAnsi="Arial" w:cs="Arial"/>
                      <w:sz w:val="20"/>
                      <w:szCs w:val="20"/>
                    </w:rPr>
                    <w:t xml:space="preserve"> DNA Isolation Kit, involves three major steps. The first step is the isolation of the nuclear fraction. The majority of cellular macromolecules, including RNA, are separated from the nucleus through cell </w:t>
                  </w:r>
                  <w:proofErr w:type="spellStart"/>
                  <w:r>
                    <w:rPr>
                      <w:rFonts w:ascii="Arial" w:hAnsi="Arial" w:cs="Arial"/>
                      <w:sz w:val="20"/>
                      <w:szCs w:val="20"/>
                    </w:rPr>
                    <w:t>lysis</w:t>
                  </w:r>
                  <w:proofErr w:type="spellEnd"/>
                  <w:r>
                    <w:rPr>
                      <w:rFonts w:ascii="Arial" w:hAnsi="Arial" w:cs="Arial"/>
                      <w:sz w:val="20"/>
                      <w:szCs w:val="20"/>
                    </w:rPr>
                    <w:t xml:space="preserve"> by a non-ionic surfactant. In the second step, </w:t>
                  </w:r>
                  <w:proofErr w:type="spellStart"/>
                  <w:r>
                    <w:rPr>
                      <w:rFonts w:ascii="Arial" w:hAnsi="Arial" w:cs="Arial"/>
                      <w:sz w:val="20"/>
                      <w:szCs w:val="20"/>
                    </w:rPr>
                    <w:t>RNAse</w:t>
                  </w:r>
                  <w:proofErr w:type="spellEnd"/>
                  <w:r>
                    <w:rPr>
                      <w:rFonts w:ascii="Arial" w:hAnsi="Arial" w:cs="Arial"/>
                      <w:sz w:val="20"/>
                      <w:szCs w:val="20"/>
                    </w:rPr>
                    <w:t xml:space="preserve"> A is used to digest RNA from the nuclear fraction. The sample is then treated with </w:t>
                  </w:r>
                  <w:proofErr w:type="spellStart"/>
                  <w:r>
                    <w:rPr>
                      <w:rFonts w:ascii="Arial" w:hAnsi="Arial" w:cs="Arial"/>
                      <w:sz w:val="20"/>
                      <w:szCs w:val="20"/>
                    </w:rPr>
                    <w:t>Proteinase</w:t>
                  </w:r>
                  <w:proofErr w:type="spellEnd"/>
                  <w:r>
                    <w:rPr>
                      <w:rFonts w:ascii="Arial" w:hAnsi="Arial" w:cs="Arial"/>
                      <w:sz w:val="20"/>
                      <w:szCs w:val="20"/>
                    </w:rPr>
                    <w:t xml:space="preserve"> K in the presence of SDS, to release the DNA from the </w:t>
                  </w:r>
                  <w:r>
                    <w:rPr>
                      <w:rFonts w:ascii="Arial" w:hAnsi="Arial" w:cs="Arial"/>
                      <w:sz w:val="20"/>
                      <w:szCs w:val="20"/>
                    </w:rPr>
                    <w:lastRenderedPageBreak/>
                    <w:t>nucleus. Proteins in the solution are digested into polypeptides. The third step involves the purification of DNA from the mixture, which is subjected to sodium iodide (</w:t>
                  </w:r>
                  <w:proofErr w:type="spellStart"/>
                  <w:r>
                    <w:rPr>
                      <w:rFonts w:ascii="Arial" w:hAnsi="Arial" w:cs="Arial"/>
                      <w:sz w:val="20"/>
                      <w:szCs w:val="20"/>
                    </w:rPr>
                    <w:t>NaI</w:t>
                  </w:r>
                  <w:proofErr w:type="spellEnd"/>
                  <w:r>
                    <w:rPr>
                      <w:rFonts w:ascii="Arial" w:hAnsi="Arial" w:cs="Arial"/>
                      <w:sz w:val="20"/>
                      <w:szCs w:val="20"/>
                    </w:rPr>
                    <w:t xml:space="preserve">) extraction. Polypeptides and other biological molecules remain soluble in the high concentration of sodium iodide. Addition of </w:t>
                  </w:r>
                  <w:proofErr w:type="spellStart"/>
                  <w:r>
                    <w:rPr>
                      <w:rFonts w:ascii="Arial" w:hAnsi="Arial" w:cs="Arial"/>
                      <w:sz w:val="20"/>
                      <w:szCs w:val="20"/>
                    </w:rPr>
                    <w:t>isopropanol</w:t>
                  </w:r>
                  <w:proofErr w:type="spellEnd"/>
                  <w:r>
                    <w:rPr>
                      <w:rFonts w:ascii="Arial" w:hAnsi="Arial" w:cs="Arial"/>
                      <w:sz w:val="20"/>
                      <w:szCs w:val="20"/>
                    </w:rPr>
                    <w:t xml:space="preserve"> selectively precipitates the DNA. Extraction can be performed by several brief centrifugations in a single </w:t>
                  </w:r>
                  <w:proofErr w:type="spellStart"/>
                  <w:r>
                    <w:rPr>
                      <w:rFonts w:ascii="Arial" w:hAnsi="Arial" w:cs="Arial"/>
                      <w:sz w:val="20"/>
                      <w:szCs w:val="20"/>
                    </w:rPr>
                    <w:t>Eppendorf</w:t>
                  </w:r>
                  <w:proofErr w:type="spellEnd"/>
                  <w:r>
                    <w:rPr>
                      <w:rFonts w:ascii="Arial" w:hAnsi="Arial" w:cs="Arial"/>
                      <w:sz w:val="20"/>
                      <w:szCs w:val="20"/>
                    </w:rPr>
                    <w:t xml:space="preserve"> </w:t>
                  </w:r>
                  <w:proofErr w:type="spellStart"/>
                  <w:r>
                    <w:rPr>
                      <w:rFonts w:ascii="Arial" w:hAnsi="Arial" w:cs="Arial"/>
                      <w:sz w:val="20"/>
                      <w:szCs w:val="20"/>
                    </w:rPr>
                    <w:t>microcentrifuge</w:t>
                  </w:r>
                  <w:proofErr w:type="spellEnd"/>
                  <w:r>
                    <w:rPr>
                      <w:rFonts w:ascii="Arial" w:hAnsi="Arial" w:cs="Arial"/>
                      <w:sz w:val="20"/>
                      <w:szCs w:val="20"/>
                    </w:rPr>
                    <w:t xml:space="preserve"> tube. </w:t>
                  </w:r>
                </w:p>
                <w:p w:rsidR="008E4731" w:rsidRDefault="008E4731">
                  <w:pPr>
                    <w:pStyle w:val="NormalWeb"/>
                  </w:pPr>
                  <w:r>
                    <w:rPr>
                      <w:rFonts w:ascii="Arial" w:hAnsi="Arial" w:cs="Arial"/>
                      <w:sz w:val="20"/>
                      <w:szCs w:val="20"/>
                    </w:rPr>
                    <w:t xml:space="preserve">The addition of </w:t>
                  </w:r>
                  <w:proofErr w:type="spellStart"/>
                  <w:r>
                    <w:rPr>
                      <w:rFonts w:ascii="Arial" w:hAnsi="Arial" w:cs="Arial"/>
                      <w:sz w:val="20"/>
                      <w:szCs w:val="20"/>
                    </w:rPr>
                    <w:t>Desferal</w:t>
                  </w:r>
                  <w:proofErr w:type="spellEnd"/>
                  <w:r>
                    <w:rPr>
                      <w:rFonts w:ascii="Arial" w:hAnsi="Arial" w:cs="Arial"/>
                      <w:sz w:val="20"/>
                      <w:szCs w:val="20"/>
                    </w:rPr>
                    <w:t xml:space="preserve"> is recommended to reduce </w:t>
                  </w:r>
                  <w:proofErr w:type="spellStart"/>
                  <w:r>
                    <w:rPr>
                      <w:rFonts w:ascii="Arial" w:hAnsi="Arial" w:cs="Arial"/>
                      <w:sz w:val="20"/>
                      <w:szCs w:val="20"/>
                    </w:rPr>
                    <w:t>artifactual</w:t>
                  </w:r>
                  <w:proofErr w:type="spellEnd"/>
                  <w:r>
                    <w:rPr>
                      <w:rFonts w:ascii="Arial" w:hAnsi="Arial" w:cs="Arial"/>
                      <w:sz w:val="20"/>
                      <w:szCs w:val="20"/>
                    </w:rPr>
                    <w:t xml:space="preserve"> DNA damage during preparation </w:t>
                  </w:r>
                  <w:r>
                    <w:rPr>
                      <w:rFonts w:ascii="Arial" w:hAnsi="Arial" w:cs="Arial"/>
                      <w:sz w:val="20"/>
                      <w:szCs w:val="20"/>
                      <w:vertAlign w:val="superscript"/>
                    </w:rPr>
                    <w:t>(2</w:t>
                  </w:r>
                  <w:proofErr w:type="gramStart"/>
                  <w:r>
                    <w:rPr>
                      <w:rFonts w:ascii="Arial" w:hAnsi="Arial" w:cs="Arial"/>
                      <w:sz w:val="20"/>
                      <w:szCs w:val="20"/>
                      <w:vertAlign w:val="superscript"/>
                    </w:rPr>
                    <w:t>,3</w:t>
                  </w:r>
                  <w:proofErr w:type="gramEnd"/>
                  <w:r>
                    <w:rPr>
                      <w:rFonts w:ascii="Arial" w:hAnsi="Arial" w:cs="Arial"/>
                      <w:sz w:val="20"/>
                      <w:szCs w:val="20"/>
                      <w:vertAlign w:val="superscript"/>
                    </w:rPr>
                    <w:t>)</w:t>
                  </w:r>
                  <w:r>
                    <w:rPr>
                      <w:rFonts w:ascii="Arial" w:hAnsi="Arial" w:cs="Arial"/>
                      <w:sz w:val="20"/>
                      <w:szCs w:val="20"/>
                    </w:rPr>
                    <w:t xml:space="preserve"> . </w:t>
                  </w:r>
                </w:p>
                <w:p w:rsidR="008E4731" w:rsidRDefault="008E4731">
                  <w:pPr>
                    <w:pStyle w:val="NormalWeb"/>
                  </w:pPr>
                  <w:r>
                    <w:rPr>
                      <w:rFonts w:ascii="Arial" w:hAnsi="Arial" w:cs="Arial"/>
                      <w:sz w:val="20"/>
                      <w:szCs w:val="20"/>
                    </w:rPr>
                    <w:t xml:space="preserve">The DNA Isolation Kit provides reagents necessary to perform 25 to 50 isolations depending on the type and quantity of samples. </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lastRenderedPageBreak/>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28"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PRECAUTIONS</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sidP="008E4731">
                  <w:pPr>
                    <w:pStyle w:val="NormalWeb"/>
                    <w:numPr>
                      <w:ilvl w:val="0"/>
                      <w:numId w:val="2"/>
                    </w:numPr>
                  </w:pPr>
                  <w:r>
                    <w:rPr>
                      <w:rFonts w:ascii="Arial" w:hAnsi="Arial" w:cs="Arial"/>
                      <w:color w:val="000000"/>
                      <w:sz w:val="20"/>
                      <w:szCs w:val="20"/>
                    </w:rPr>
                    <w:t>Please read all instructions carefully prior to performing DNA isolation procedure. </w:t>
                  </w:r>
                  <w:r>
                    <w:t xml:space="preserve"> </w:t>
                  </w:r>
                </w:p>
                <w:p w:rsidR="008E4731" w:rsidRDefault="008E4731" w:rsidP="008E4731">
                  <w:pPr>
                    <w:pStyle w:val="NormalWeb"/>
                    <w:numPr>
                      <w:ilvl w:val="0"/>
                      <w:numId w:val="2"/>
                    </w:numPr>
                  </w:pPr>
                  <w:r>
                    <w:rPr>
                      <w:rFonts w:ascii="Arial" w:hAnsi="Arial" w:cs="Arial"/>
                      <w:color w:val="000000"/>
                      <w:sz w:val="20"/>
                      <w:szCs w:val="20"/>
                    </w:rPr>
                    <w:t>To avoid cross contamination, use separate pipette tips for each specimen.</w:t>
                  </w:r>
                  <w:r>
                    <w:t xml:space="preserve"> </w:t>
                  </w:r>
                </w:p>
                <w:p w:rsidR="008E4731" w:rsidRDefault="008E4731" w:rsidP="008E4731">
                  <w:pPr>
                    <w:pStyle w:val="NormalWeb"/>
                    <w:numPr>
                      <w:ilvl w:val="0"/>
                      <w:numId w:val="2"/>
                    </w:numPr>
                  </w:pPr>
                  <w:r>
                    <w:rPr>
                      <w:rFonts w:ascii="Arial" w:hAnsi="Arial" w:cs="Arial"/>
                      <w:color w:val="000000"/>
                      <w:sz w:val="20"/>
                      <w:szCs w:val="20"/>
                    </w:rPr>
                    <w:t xml:space="preserve">Universal safety precautions while working with bio-hazardous materials should be adopted </w:t>
                  </w:r>
                  <w:r>
                    <w:rPr>
                      <w:rFonts w:ascii="Arial" w:hAnsi="Arial" w:cs="Arial"/>
                      <w:color w:val="000000"/>
                      <w:sz w:val="20"/>
                      <w:szCs w:val="20"/>
                      <w:vertAlign w:val="superscript"/>
                    </w:rPr>
                    <w:t>(5)</w:t>
                  </w:r>
                  <w:r>
                    <w:rPr>
                      <w:rFonts w:ascii="Arial" w:hAnsi="Arial" w:cs="Arial"/>
                      <w:color w:val="000000"/>
                      <w:sz w:val="20"/>
                      <w:szCs w:val="20"/>
                    </w:rPr>
                    <w:t xml:space="preserve">. </w:t>
                  </w:r>
                </w:p>
                <w:p w:rsidR="008E4731" w:rsidRDefault="008E4731" w:rsidP="008E4731">
                  <w:pPr>
                    <w:pStyle w:val="NormalWeb"/>
                    <w:numPr>
                      <w:ilvl w:val="0"/>
                      <w:numId w:val="2"/>
                    </w:numPr>
                  </w:pPr>
                  <w:r>
                    <w:rPr>
                      <w:rFonts w:ascii="Arial" w:hAnsi="Arial" w:cs="Arial"/>
                      <w:color w:val="000000"/>
                      <w:sz w:val="20"/>
                      <w:szCs w:val="20"/>
                    </w:rPr>
                    <w:t xml:space="preserve">Wear gloves, lab coats and safety glasses at all times. </w:t>
                  </w:r>
                </w:p>
                <w:p w:rsidR="008E4731" w:rsidRDefault="008E4731" w:rsidP="008E4731">
                  <w:pPr>
                    <w:pStyle w:val="NormalWeb"/>
                    <w:numPr>
                      <w:ilvl w:val="0"/>
                      <w:numId w:val="2"/>
                    </w:numPr>
                  </w:pPr>
                  <w:r>
                    <w:rPr>
                      <w:rFonts w:ascii="Arial" w:hAnsi="Arial" w:cs="Arial"/>
                      <w:color w:val="000000"/>
                      <w:sz w:val="20"/>
                      <w:szCs w:val="20"/>
                    </w:rPr>
                    <w:t>All contaminated materials should be properly disposed and work surfaces appropriately decontaminated.</w:t>
                  </w:r>
                  <w:r>
                    <w:rPr>
                      <w:rFonts w:ascii="Arial" w:hAnsi="Arial" w:cs="Arial"/>
                      <w:color w:val="000000"/>
                      <w:sz w:val="18"/>
                      <w:szCs w:val="18"/>
                    </w:rPr>
                    <w:t xml:space="preserve"> </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29"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REAGENTS</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
                    <w:rPr>
                      <w:rStyle w:val="Strong"/>
                      <w:rFonts w:ascii="Arial" w:hAnsi="Arial" w:cs="Arial"/>
                      <w:sz w:val="20"/>
                      <w:szCs w:val="20"/>
                    </w:rPr>
                    <w:t xml:space="preserve">Materials Supplied: </w:t>
                  </w:r>
                </w:p>
                <w:p w:rsidR="008E4731" w:rsidRDefault="008E4731">
                  <w:pPr>
                    <w:pStyle w:val="NormalWeb"/>
                  </w:pPr>
                  <w:r>
                    <w:rPr>
                      <w:rFonts w:ascii="Arial" w:hAnsi="Arial" w:cs="Arial"/>
                      <w:sz w:val="20"/>
                      <w:szCs w:val="20"/>
                    </w:rPr>
                    <w:t xml:space="preserve">•  </w:t>
                  </w:r>
                  <w:r>
                    <w:rPr>
                      <w:rStyle w:val="Strong"/>
                      <w:rFonts w:ascii="Arial" w:hAnsi="Arial" w:cs="Arial"/>
                      <w:sz w:val="20"/>
                      <w:szCs w:val="20"/>
                    </w:rPr>
                    <w:t xml:space="preserve">Enzyme </w:t>
                  </w:r>
                  <w:proofErr w:type="spellStart"/>
                  <w:r>
                    <w:rPr>
                      <w:rStyle w:val="Strong"/>
                      <w:rFonts w:ascii="Arial" w:hAnsi="Arial" w:cs="Arial"/>
                      <w:sz w:val="20"/>
                      <w:szCs w:val="20"/>
                    </w:rPr>
                    <w:t>Diluent</w:t>
                  </w:r>
                  <w:proofErr w:type="spellEnd"/>
                  <w:r>
                    <w:rPr>
                      <w:rStyle w:val="Strong"/>
                      <w:rFonts w:ascii="Arial" w:hAnsi="Arial" w:cs="Arial"/>
                      <w:sz w:val="20"/>
                      <w:szCs w:val="20"/>
                    </w:rPr>
                    <w:t xml:space="preserve">, </w:t>
                  </w:r>
                  <w:r>
                    <w:rPr>
                      <w:rFonts w:ascii="Arial" w:hAnsi="Arial" w:cs="Arial"/>
                      <w:sz w:val="20"/>
                      <w:szCs w:val="20"/>
                    </w:rPr>
                    <w:t xml:space="preserve">10 ml: Contains sterile </w:t>
                  </w:r>
                  <w:proofErr w:type="spellStart"/>
                  <w:r>
                    <w:rPr>
                      <w:rFonts w:ascii="Arial" w:hAnsi="Arial" w:cs="Arial"/>
                      <w:sz w:val="20"/>
                      <w:szCs w:val="20"/>
                    </w:rPr>
                    <w:t>deionized</w:t>
                  </w:r>
                  <w:proofErr w:type="spellEnd"/>
                  <w:r>
                    <w:rPr>
                      <w:rFonts w:ascii="Arial" w:hAnsi="Arial" w:cs="Arial"/>
                      <w:sz w:val="20"/>
                      <w:szCs w:val="20"/>
                    </w:rPr>
                    <w:t xml:space="preserve"> water</w:t>
                  </w:r>
                  <w:r>
                    <w:rPr>
                      <w:rFonts w:ascii="Arial" w:hAnsi="Arial" w:cs="Arial"/>
                      <w:sz w:val="20"/>
                      <w:szCs w:val="20"/>
                    </w:rPr>
                    <w:br/>
                    <w:t xml:space="preserve">•  </w:t>
                  </w:r>
                  <w:r>
                    <w:rPr>
                      <w:rStyle w:val="Strong"/>
                      <w:rFonts w:ascii="Arial" w:hAnsi="Arial" w:cs="Arial"/>
                      <w:sz w:val="20"/>
                      <w:szCs w:val="20"/>
                    </w:rPr>
                    <w:t xml:space="preserve">10X TE Buffer Solution, </w:t>
                  </w:r>
                  <w:r>
                    <w:rPr>
                      <w:rFonts w:ascii="Arial" w:hAnsi="Arial" w:cs="Arial"/>
                      <w:sz w:val="20"/>
                      <w:szCs w:val="20"/>
                    </w:rPr>
                    <w:t xml:space="preserve">25 ml: Contains </w:t>
                  </w:r>
                  <w:proofErr w:type="spellStart"/>
                  <w:r>
                    <w:rPr>
                      <w:rFonts w:ascii="Arial" w:hAnsi="Arial" w:cs="Arial"/>
                      <w:sz w:val="20"/>
                      <w:szCs w:val="20"/>
                    </w:rPr>
                    <w:t>Tris</w:t>
                  </w:r>
                  <w:proofErr w:type="spellEnd"/>
                  <w:r>
                    <w:rPr>
                      <w:rFonts w:ascii="Arial" w:hAnsi="Arial" w:cs="Arial"/>
                      <w:sz w:val="20"/>
                      <w:szCs w:val="20"/>
                    </w:rPr>
                    <w:t>, EDTA</w:t>
                  </w:r>
                  <w:r>
                    <w:rPr>
                      <w:rFonts w:ascii="Arial" w:hAnsi="Arial" w:cs="Arial"/>
                      <w:sz w:val="20"/>
                      <w:szCs w:val="20"/>
                    </w:rPr>
                    <w:br/>
                    <w:t xml:space="preserve">•  </w:t>
                  </w:r>
                  <w:r>
                    <w:rPr>
                      <w:rStyle w:val="Strong"/>
                      <w:rFonts w:ascii="Arial" w:hAnsi="Arial" w:cs="Arial"/>
                      <w:sz w:val="20"/>
                      <w:szCs w:val="20"/>
                    </w:rPr>
                    <w:t xml:space="preserve">Enzyme Reaction Solution, </w:t>
                  </w:r>
                  <w:r>
                    <w:rPr>
                      <w:rFonts w:ascii="Arial" w:hAnsi="Arial" w:cs="Arial"/>
                      <w:sz w:val="20"/>
                      <w:szCs w:val="20"/>
                    </w:rPr>
                    <w:t xml:space="preserve">60 ml: Contains </w:t>
                  </w:r>
                  <w:proofErr w:type="spellStart"/>
                  <w:r>
                    <w:rPr>
                      <w:rFonts w:ascii="Arial" w:hAnsi="Arial" w:cs="Arial"/>
                      <w:sz w:val="20"/>
                      <w:szCs w:val="20"/>
                    </w:rPr>
                    <w:t>Tris</w:t>
                  </w:r>
                  <w:proofErr w:type="spellEnd"/>
                  <w:r>
                    <w:rPr>
                      <w:rFonts w:ascii="Arial" w:hAnsi="Arial" w:cs="Arial"/>
                      <w:sz w:val="20"/>
                      <w:szCs w:val="20"/>
                    </w:rPr>
                    <w:t>, SDS</w:t>
                  </w:r>
                  <w:r>
                    <w:rPr>
                      <w:rFonts w:ascii="Arial" w:hAnsi="Arial" w:cs="Arial"/>
                      <w:sz w:val="20"/>
                      <w:szCs w:val="20"/>
                    </w:rPr>
                    <w:br/>
                    <w:t xml:space="preserve">•  </w:t>
                  </w:r>
                  <w:r>
                    <w:rPr>
                      <w:rStyle w:val="Strong"/>
                      <w:rFonts w:ascii="Arial" w:hAnsi="Arial" w:cs="Arial"/>
                      <w:sz w:val="20"/>
                      <w:szCs w:val="20"/>
                    </w:rPr>
                    <w:t>Sodium Iodide Solution (</w:t>
                  </w:r>
                  <w:proofErr w:type="spellStart"/>
                  <w:r>
                    <w:rPr>
                      <w:rStyle w:val="Strong"/>
                      <w:rFonts w:ascii="Arial" w:hAnsi="Arial" w:cs="Arial"/>
                      <w:sz w:val="20"/>
                      <w:szCs w:val="20"/>
                    </w:rPr>
                    <w:t>NaI</w:t>
                  </w:r>
                  <w:proofErr w:type="spellEnd"/>
                  <w:r>
                    <w:rPr>
                      <w:rStyle w:val="Strong"/>
                      <w:rFonts w:ascii="Arial" w:hAnsi="Arial" w:cs="Arial"/>
                      <w:sz w:val="20"/>
                      <w:szCs w:val="20"/>
                    </w:rPr>
                    <w:t xml:space="preserve">), </w:t>
                  </w:r>
                  <w:r>
                    <w:rPr>
                      <w:rFonts w:ascii="Arial" w:hAnsi="Arial" w:cs="Arial"/>
                      <w:sz w:val="20"/>
                      <w:szCs w:val="20"/>
                    </w:rPr>
                    <w:t xml:space="preserve">60 ml: Contains sodium iodide, EDTA and </w:t>
                  </w:r>
                  <w:proofErr w:type="spellStart"/>
                  <w:r>
                    <w:rPr>
                      <w:rFonts w:ascii="Arial" w:hAnsi="Arial" w:cs="Arial"/>
                      <w:sz w:val="20"/>
                      <w:szCs w:val="20"/>
                    </w:rPr>
                    <w:t>Tris</w:t>
                  </w:r>
                  <w:proofErr w:type="spellEnd"/>
                  <w:r>
                    <w:rPr>
                      <w:rFonts w:ascii="Arial" w:hAnsi="Arial" w:cs="Arial"/>
                      <w:sz w:val="20"/>
                      <w:szCs w:val="20"/>
                    </w:rPr>
                    <w:br/>
                    <w:t xml:space="preserve">•  </w:t>
                  </w:r>
                  <w:r>
                    <w:rPr>
                      <w:rStyle w:val="Strong"/>
                      <w:rFonts w:ascii="Arial" w:hAnsi="Arial" w:cs="Arial"/>
                      <w:sz w:val="20"/>
                      <w:szCs w:val="20"/>
                    </w:rPr>
                    <w:t xml:space="preserve">2X </w:t>
                  </w:r>
                  <w:proofErr w:type="spellStart"/>
                  <w:r>
                    <w:rPr>
                      <w:rStyle w:val="Strong"/>
                      <w:rFonts w:ascii="Arial" w:hAnsi="Arial" w:cs="Arial"/>
                      <w:sz w:val="20"/>
                      <w:szCs w:val="20"/>
                    </w:rPr>
                    <w:t>Lysis</w:t>
                  </w:r>
                  <w:proofErr w:type="spellEnd"/>
                  <w:r>
                    <w:rPr>
                      <w:rStyle w:val="Strong"/>
                      <w:rFonts w:ascii="Arial" w:hAnsi="Arial" w:cs="Arial"/>
                      <w:sz w:val="20"/>
                      <w:szCs w:val="20"/>
                    </w:rPr>
                    <w:t xml:space="preserve"> Solution </w:t>
                  </w:r>
                  <w:r>
                    <w:rPr>
                      <w:rFonts w:ascii="Arial" w:hAnsi="Arial" w:cs="Arial"/>
                      <w:sz w:val="20"/>
                      <w:szCs w:val="20"/>
                    </w:rPr>
                    <w:t xml:space="preserve">, 125 ml: Contains Triton X-100 ® , sucrose, magnesium chloride, and </w:t>
                  </w:r>
                  <w:proofErr w:type="spellStart"/>
                  <w:r>
                    <w:rPr>
                      <w:rFonts w:ascii="Arial" w:hAnsi="Arial" w:cs="Arial"/>
                      <w:sz w:val="20"/>
                      <w:szCs w:val="20"/>
                    </w:rPr>
                    <w:t>Tris</w:t>
                  </w:r>
                  <w:proofErr w:type="spellEnd"/>
                  <w:r>
                    <w:rPr>
                      <w:rFonts w:ascii="Arial" w:hAnsi="Arial" w:cs="Arial"/>
                      <w:b/>
                      <w:bCs/>
                      <w:sz w:val="20"/>
                      <w:szCs w:val="20"/>
                    </w:rPr>
                    <w:br/>
                  </w:r>
                  <w:r>
                    <w:rPr>
                      <w:rFonts w:ascii="Arial" w:hAnsi="Arial" w:cs="Arial"/>
                      <w:sz w:val="20"/>
                      <w:szCs w:val="20"/>
                    </w:rPr>
                    <w:t xml:space="preserve">•  </w:t>
                  </w:r>
                  <w:proofErr w:type="spellStart"/>
                  <w:r>
                    <w:rPr>
                      <w:rStyle w:val="Strong"/>
                      <w:rFonts w:ascii="Arial" w:hAnsi="Arial" w:cs="Arial"/>
                      <w:sz w:val="20"/>
                      <w:szCs w:val="20"/>
                    </w:rPr>
                    <w:t>Resuspension</w:t>
                  </w:r>
                  <w:proofErr w:type="spellEnd"/>
                  <w:r>
                    <w:rPr>
                      <w:rStyle w:val="Strong"/>
                      <w:rFonts w:ascii="Arial" w:hAnsi="Arial" w:cs="Arial"/>
                      <w:sz w:val="20"/>
                      <w:szCs w:val="20"/>
                    </w:rPr>
                    <w:t xml:space="preserve"> Buffer Solution, </w:t>
                  </w:r>
                  <w:r>
                    <w:rPr>
                      <w:rFonts w:ascii="Arial" w:hAnsi="Arial" w:cs="Arial"/>
                      <w:sz w:val="20"/>
                      <w:szCs w:val="20"/>
                    </w:rPr>
                    <w:t xml:space="preserve">125 ml: Contains sterile </w:t>
                  </w:r>
                  <w:proofErr w:type="spellStart"/>
                  <w:r>
                    <w:rPr>
                      <w:rFonts w:ascii="Arial" w:hAnsi="Arial" w:cs="Arial"/>
                      <w:sz w:val="20"/>
                      <w:szCs w:val="20"/>
                    </w:rPr>
                    <w:t>deionized</w:t>
                  </w:r>
                  <w:proofErr w:type="spellEnd"/>
                  <w:r>
                    <w:rPr>
                      <w:rFonts w:ascii="Arial" w:hAnsi="Arial" w:cs="Arial"/>
                      <w:sz w:val="20"/>
                      <w:szCs w:val="20"/>
                    </w:rPr>
                    <w:t xml:space="preserve"> water</w:t>
                  </w:r>
                  <w:r>
                    <w:rPr>
                      <w:rFonts w:ascii="Arial" w:hAnsi="Arial" w:cs="Arial"/>
                      <w:sz w:val="20"/>
                      <w:szCs w:val="20"/>
                    </w:rPr>
                    <w:br/>
                    <w:t xml:space="preserve">•  </w:t>
                  </w:r>
                  <w:proofErr w:type="spellStart"/>
                  <w:r>
                    <w:rPr>
                      <w:rStyle w:val="Strong"/>
                      <w:rFonts w:ascii="Arial" w:hAnsi="Arial" w:cs="Arial"/>
                      <w:sz w:val="20"/>
                      <w:szCs w:val="20"/>
                    </w:rPr>
                    <w:t>Proteinase</w:t>
                  </w:r>
                  <w:proofErr w:type="spellEnd"/>
                  <w:r>
                    <w:rPr>
                      <w:rStyle w:val="Strong"/>
                      <w:rFonts w:ascii="Arial" w:hAnsi="Arial" w:cs="Arial"/>
                      <w:sz w:val="20"/>
                      <w:szCs w:val="20"/>
                    </w:rPr>
                    <w:t xml:space="preserve"> K, </w:t>
                  </w:r>
                  <w:r>
                    <w:rPr>
                      <w:rFonts w:ascii="Arial" w:hAnsi="Arial" w:cs="Arial"/>
                      <w:sz w:val="20"/>
                      <w:szCs w:val="20"/>
                    </w:rPr>
                    <w:t xml:space="preserve">(2) 20 mg: Contains </w:t>
                  </w:r>
                  <w:proofErr w:type="spellStart"/>
                  <w:r>
                    <w:rPr>
                      <w:rFonts w:ascii="Arial" w:hAnsi="Arial" w:cs="Arial"/>
                      <w:sz w:val="20"/>
                      <w:szCs w:val="20"/>
                    </w:rPr>
                    <w:t>Proteinase</w:t>
                  </w:r>
                  <w:proofErr w:type="spellEnd"/>
                  <w:r>
                    <w:rPr>
                      <w:rFonts w:ascii="Arial" w:hAnsi="Arial" w:cs="Arial"/>
                      <w:sz w:val="20"/>
                      <w:szCs w:val="20"/>
                    </w:rPr>
                    <w:t xml:space="preserve"> K</w:t>
                  </w:r>
                  <w:r>
                    <w:rPr>
                      <w:rFonts w:ascii="Arial" w:hAnsi="Arial" w:cs="Arial"/>
                      <w:sz w:val="20"/>
                      <w:szCs w:val="20"/>
                    </w:rPr>
                    <w:br/>
                    <w:t xml:space="preserve">•  </w:t>
                  </w:r>
                  <w:proofErr w:type="spellStart"/>
                  <w:r>
                    <w:rPr>
                      <w:rStyle w:val="Strong"/>
                      <w:rFonts w:ascii="Arial" w:hAnsi="Arial" w:cs="Arial"/>
                      <w:sz w:val="20"/>
                      <w:szCs w:val="20"/>
                    </w:rPr>
                    <w:t>RNase</w:t>
                  </w:r>
                  <w:proofErr w:type="spellEnd"/>
                  <w:r>
                    <w:rPr>
                      <w:rStyle w:val="Strong"/>
                      <w:rFonts w:ascii="Arial" w:hAnsi="Arial" w:cs="Arial"/>
                      <w:sz w:val="20"/>
                      <w:szCs w:val="20"/>
                    </w:rPr>
                    <w:t xml:space="preserve"> A, </w:t>
                  </w:r>
                  <w:r>
                    <w:rPr>
                      <w:rFonts w:ascii="Arial" w:hAnsi="Arial" w:cs="Arial"/>
                      <w:sz w:val="20"/>
                      <w:szCs w:val="20"/>
                    </w:rPr>
                    <w:t xml:space="preserve">(2)10 mg: Contains </w:t>
                  </w:r>
                  <w:proofErr w:type="spellStart"/>
                  <w:r>
                    <w:rPr>
                      <w:rFonts w:ascii="Arial" w:hAnsi="Arial" w:cs="Arial"/>
                      <w:sz w:val="20"/>
                      <w:szCs w:val="20"/>
                    </w:rPr>
                    <w:t>RNase</w:t>
                  </w:r>
                  <w:proofErr w:type="spellEnd"/>
                  <w:r>
                    <w:rPr>
                      <w:rFonts w:ascii="Arial" w:hAnsi="Arial" w:cs="Arial"/>
                      <w:sz w:val="20"/>
                      <w:szCs w:val="20"/>
                    </w:rPr>
                    <w:t xml:space="preserve"> A</w:t>
                  </w:r>
                  <w:r>
                    <w:rPr>
                      <w:rFonts w:ascii="Arial" w:hAnsi="Arial" w:cs="Arial"/>
                      <w:sz w:val="20"/>
                      <w:szCs w:val="20"/>
                    </w:rPr>
                    <w:br/>
                    <w:t xml:space="preserve">•  </w:t>
                  </w:r>
                  <w:proofErr w:type="spellStart"/>
                  <w:r>
                    <w:rPr>
                      <w:rStyle w:val="Strong"/>
                      <w:rFonts w:ascii="Arial" w:hAnsi="Arial" w:cs="Arial"/>
                      <w:sz w:val="20"/>
                      <w:szCs w:val="20"/>
                    </w:rPr>
                    <w:t>Desferal</w:t>
                  </w:r>
                  <w:proofErr w:type="spellEnd"/>
                  <w:r>
                    <w:rPr>
                      <w:rStyle w:val="Strong"/>
                      <w:rFonts w:ascii="Arial" w:hAnsi="Arial" w:cs="Arial"/>
                      <w:sz w:val="20"/>
                      <w:szCs w:val="20"/>
                    </w:rPr>
                    <w:t xml:space="preserve">, </w:t>
                  </w:r>
                  <w:r>
                    <w:rPr>
                      <w:rFonts w:ascii="Arial" w:hAnsi="Arial" w:cs="Arial"/>
                      <w:sz w:val="20"/>
                      <w:szCs w:val="20"/>
                    </w:rPr>
                    <w:t xml:space="preserve">40 mg: Contains </w:t>
                  </w:r>
                  <w:proofErr w:type="spellStart"/>
                  <w:r>
                    <w:rPr>
                      <w:rFonts w:ascii="Arial" w:hAnsi="Arial" w:cs="Arial"/>
                      <w:sz w:val="20"/>
                      <w:szCs w:val="20"/>
                    </w:rPr>
                    <w:t>Deferoxamine</w:t>
                  </w:r>
                  <w:proofErr w:type="spellEnd"/>
                  <w:r>
                    <w:rPr>
                      <w:rFonts w:ascii="Arial" w:hAnsi="Arial" w:cs="Arial"/>
                      <w:sz w:val="20"/>
                      <w:szCs w:val="20"/>
                    </w:rPr>
                    <w:t xml:space="preserve"> </w:t>
                  </w:r>
                  <w:proofErr w:type="spellStart"/>
                  <w:r>
                    <w:rPr>
                      <w:rFonts w:ascii="Arial" w:hAnsi="Arial" w:cs="Arial"/>
                      <w:sz w:val="20"/>
                      <w:szCs w:val="20"/>
                    </w:rPr>
                    <w:t>mesylate</w:t>
                  </w:r>
                  <w:proofErr w:type="spellEnd"/>
                  <w:r>
                    <w:rPr>
                      <w:rFonts w:ascii="Arial" w:hAnsi="Arial" w:cs="Arial"/>
                      <w:sz w:val="20"/>
                      <w:szCs w:val="20"/>
                    </w:rPr>
                    <w:t xml:space="preserve"> salt</w:t>
                  </w:r>
                  <w:r>
                    <w:rPr>
                      <w:rFonts w:ascii="Arial" w:hAnsi="Arial" w:cs="Arial"/>
                      <w:sz w:val="20"/>
                      <w:szCs w:val="20"/>
                    </w:rPr>
                    <w:br/>
                    <w:t xml:space="preserve">•  </w:t>
                  </w:r>
                  <w:proofErr w:type="spellStart"/>
                  <w:r>
                    <w:rPr>
                      <w:rStyle w:val="Strong"/>
                      <w:rFonts w:ascii="Arial" w:hAnsi="Arial" w:cs="Arial"/>
                      <w:sz w:val="20"/>
                      <w:szCs w:val="20"/>
                    </w:rPr>
                    <w:t>Ribonuclease</w:t>
                  </w:r>
                  <w:proofErr w:type="spellEnd"/>
                  <w:r>
                    <w:rPr>
                      <w:rStyle w:val="Strong"/>
                      <w:rFonts w:ascii="Arial" w:hAnsi="Arial" w:cs="Arial"/>
                      <w:sz w:val="20"/>
                      <w:szCs w:val="20"/>
                    </w:rPr>
                    <w:t xml:space="preserve"> T1, </w:t>
                  </w:r>
                  <w:r>
                    <w:rPr>
                      <w:rFonts w:ascii="Arial" w:hAnsi="Arial" w:cs="Arial"/>
                      <w:sz w:val="20"/>
                      <w:szCs w:val="20"/>
                    </w:rPr>
                    <w:t>0.150 ml</w:t>
                  </w:r>
                  <w:r>
                    <w:br/>
                  </w:r>
                  <w:r>
                    <w:br/>
                  </w:r>
                  <w:r>
                    <w:rPr>
                      <w:rFonts w:ascii="Arial" w:hAnsi="Arial" w:cs="Arial"/>
                      <w:i/>
                      <w:iCs/>
                      <w:color w:val="000000"/>
                      <w:sz w:val="15"/>
                      <w:szCs w:val="15"/>
                    </w:rPr>
                    <w:t>Triton X-100</w:t>
                  </w:r>
                  <w:r>
                    <w:rPr>
                      <w:rFonts w:ascii="Arial" w:hAnsi="Arial" w:cs="Arial"/>
                      <w:i/>
                      <w:iCs/>
                      <w:color w:val="000000"/>
                      <w:sz w:val="15"/>
                      <w:szCs w:val="15"/>
                      <w:vertAlign w:val="superscript"/>
                    </w:rPr>
                    <w:t>®</w:t>
                  </w:r>
                  <w:r>
                    <w:rPr>
                      <w:rFonts w:ascii="Arial" w:hAnsi="Arial" w:cs="Arial"/>
                      <w:i/>
                      <w:iCs/>
                      <w:color w:val="000000"/>
                      <w:sz w:val="15"/>
                      <w:szCs w:val="15"/>
                    </w:rPr>
                    <w:t xml:space="preserve"> is a registered trademark of Rohm and Haas.</w:t>
                  </w:r>
                  <w:r>
                    <w:t xml:space="preserve"> </w:t>
                  </w:r>
                </w:p>
                <w:p w:rsidR="008E4731" w:rsidRDefault="008E4731">
                  <w:pPr>
                    <w:pStyle w:val="NormalWeb"/>
                  </w:pPr>
                  <w:r>
                    <w:rPr>
                      <w:rFonts w:ascii="Arial" w:hAnsi="Arial" w:cs="Arial"/>
                      <w:b/>
                      <w:bCs/>
                      <w:color w:val="000000"/>
                      <w:sz w:val="20"/>
                      <w:szCs w:val="20"/>
                    </w:rPr>
                    <w:t>Handling and Storage Upon Receipt:</w:t>
                  </w:r>
                </w:p>
                <w:p w:rsidR="008E4731" w:rsidRDefault="008E4731">
                  <w:pPr>
                    <w:pStyle w:val="NormalWeb"/>
                  </w:pPr>
                  <w:r>
                    <w:rPr>
                      <w:rStyle w:val="Strong"/>
                      <w:rFonts w:ascii="Arial" w:hAnsi="Arial" w:cs="Arial"/>
                      <w:sz w:val="20"/>
                      <w:szCs w:val="20"/>
                    </w:rPr>
                    <w:t xml:space="preserve">Immediately upon arrival, remove </w:t>
                  </w:r>
                  <w:proofErr w:type="spellStart"/>
                  <w:r>
                    <w:rPr>
                      <w:rStyle w:val="Strong"/>
                      <w:rFonts w:ascii="Arial" w:hAnsi="Arial" w:cs="Arial"/>
                      <w:sz w:val="20"/>
                      <w:szCs w:val="20"/>
                    </w:rPr>
                    <w:t>RNase</w:t>
                  </w:r>
                  <w:proofErr w:type="spellEnd"/>
                  <w:r>
                    <w:rPr>
                      <w:rStyle w:val="Strong"/>
                      <w:rFonts w:ascii="Arial" w:hAnsi="Arial" w:cs="Arial"/>
                      <w:sz w:val="20"/>
                      <w:szCs w:val="20"/>
                    </w:rPr>
                    <w:t xml:space="preserve"> A, </w:t>
                  </w:r>
                  <w:proofErr w:type="spellStart"/>
                  <w:r>
                    <w:rPr>
                      <w:rStyle w:val="Strong"/>
                      <w:rFonts w:ascii="Arial" w:hAnsi="Arial" w:cs="Arial"/>
                      <w:sz w:val="20"/>
                      <w:szCs w:val="20"/>
                    </w:rPr>
                    <w:t>Proteinase</w:t>
                  </w:r>
                  <w:proofErr w:type="spellEnd"/>
                  <w:r>
                    <w:rPr>
                      <w:rStyle w:val="Strong"/>
                      <w:rFonts w:ascii="Arial" w:hAnsi="Arial" w:cs="Arial"/>
                      <w:sz w:val="20"/>
                      <w:szCs w:val="20"/>
                    </w:rPr>
                    <w:t xml:space="preserve"> K, and </w:t>
                  </w:r>
                  <w:proofErr w:type="spellStart"/>
                  <w:r>
                    <w:rPr>
                      <w:rStyle w:val="Strong"/>
                      <w:rFonts w:ascii="Arial" w:hAnsi="Arial" w:cs="Arial"/>
                      <w:sz w:val="20"/>
                      <w:szCs w:val="20"/>
                    </w:rPr>
                    <w:t>Desferal</w:t>
                  </w:r>
                  <w:proofErr w:type="spellEnd"/>
                  <w:r>
                    <w:rPr>
                      <w:rStyle w:val="Strong"/>
                      <w:rFonts w:ascii="Arial" w:hAnsi="Arial" w:cs="Arial"/>
                      <w:sz w:val="20"/>
                      <w:szCs w:val="20"/>
                    </w:rPr>
                    <w:t xml:space="preserve"> and place at -20 ° C. Repeated freeze/thaw cycles should be avoided. </w:t>
                  </w:r>
                  <w:r>
                    <w:rPr>
                      <w:rFonts w:ascii="Arial" w:hAnsi="Arial" w:cs="Arial"/>
                      <w:sz w:val="20"/>
                      <w:szCs w:val="20"/>
                    </w:rPr>
                    <w:t xml:space="preserve">The remaining kit reagents should be stored at 2-8 º C. When stored properly, the kit is stable until date indicated on the box label. </w:t>
                  </w:r>
                </w:p>
                <w:p w:rsidR="008E4731" w:rsidRDefault="008E4731">
                  <w:pPr>
                    <w:pStyle w:val="NormalWeb"/>
                  </w:pPr>
                  <w:r>
                    <w:rPr>
                      <w:rFonts w:ascii="Arial" w:hAnsi="Arial" w:cs="Arial"/>
                      <w:b/>
                      <w:bCs/>
                      <w:color w:val="000000"/>
                      <w:sz w:val="20"/>
                      <w:szCs w:val="20"/>
                    </w:rPr>
                    <w:t>Materials required but not supplied (depending upon sample type):</w:t>
                  </w:r>
                </w:p>
                <w:p w:rsidR="008E4731" w:rsidRDefault="008E4731">
                  <w:pPr>
                    <w:pStyle w:val="NormalWeb"/>
                  </w:pPr>
                  <w:r>
                    <w:rPr>
                      <w:rFonts w:ascii="Arial" w:hAnsi="Arial" w:cs="Arial"/>
                      <w:b/>
                      <w:bCs/>
                      <w:color w:val="000000"/>
                      <w:sz w:val="20"/>
                      <w:szCs w:val="20"/>
                    </w:rPr>
                    <w:t>·</w:t>
                  </w:r>
                  <w:r>
                    <w:rPr>
                      <w:rFonts w:ascii="Arial" w:hAnsi="Arial" w:cs="Arial"/>
                      <w:color w:val="000000"/>
                      <w:sz w:val="20"/>
                      <w:szCs w:val="20"/>
                    </w:rPr>
                    <w:t xml:space="preserve"> 100% </w:t>
                  </w:r>
                  <w:proofErr w:type="spellStart"/>
                  <w:r>
                    <w:rPr>
                      <w:rFonts w:ascii="Arial" w:hAnsi="Arial" w:cs="Arial"/>
                      <w:color w:val="000000"/>
                      <w:sz w:val="20"/>
                      <w:szCs w:val="20"/>
                    </w:rPr>
                    <w:t>Isopropanol</w:t>
                  </w:r>
                  <w:proofErr w:type="spellEnd"/>
                  <w:r>
                    <w:rPr>
                      <w:rFonts w:ascii="Arial" w:hAnsi="Arial" w:cs="Arial"/>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t>70% Ethanol</w:t>
                  </w:r>
                  <w:r>
                    <w:rPr>
                      <w:rFonts w:ascii="Arial" w:hAnsi="Arial" w:cs="Arial"/>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t>Phosphate Buffered Saline</w:t>
                  </w:r>
                  <w:r>
                    <w:rPr>
                      <w:rFonts w:ascii="Arial" w:hAnsi="Arial" w:cs="Arial"/>
                      <w:color w:val="000000"/>
                      <w:sz w:val="20"/>
                      <w:szCs w:val="20"/>
                    </w:rPr>
                    <w:br/>
                  </w:r>
                  <w:r>
                    <w:rPr>
                      <w:rFonts w:ascii="Arial" w:hAnsi="Arial" w:cs="Arial"/>
                      <w:b/>
                      <w:bCs/>
                      <w:color w:val="000000"/>
                      <w:sz w:val="20"/>
                      <w:szCs w:val="20"/>
                    </w:rPr>
                    <w:lastRenderedPageBreak/>
                    <w:t>·</w:t>
                  </w:r>
                  <w:r>
                    <w:rPr>
                      <w:rFonts w:ascii="Arial" w:hAnsi="Arial" w:cs="Arial"/>
                      <w:color w:val="000000"/>
                      <w:sz w:val="20"/>
                      <w:szCs w:val="20"/>
                    </w:rPr>
                    <w:t xml:space="preserve"> </w:t>
                  </w:r>
                  <w:proofErr w:type="spellStart"/>
                  <w:r>
                    <w:rPr>
                      <w:rFonts w:ascii="Arial" w:hAnsi="Arial" w:cs="Arial"/>
                      <w:color w:val="000000"/>
                      <w:sz w:val="20"/>
                      <w:szCs w:val="20"/>
                    </w:rPr>
                    <w:t>Deionized</w:t>
                  </w:r>
                  <w:proofErr w:type="spellEnd"/>
                  <w:r>
                    <w:rPr>
                      <w:rFonts w:ascii="Arial" w:hAnsi="Arial" w:cs="Arial"/>
                      <w:color w:val="000000"/>
                      <w:sz w:val="20"/>
                      <w:szCs w:val="20"/>
                    </w:rPr>
                    <w:t xml:space="preserve"> Distilled Water (0.45 </w:t>
                  </w:r>
                  <w:r>
                    <w:rPr>
                      <w:rFonts w:ascii="Arial" w:hAnsi="Arial" w:cs="Arial"/>
                      <w:sz w:val="20"/>
                      <w:szCs w:val="20"/>
                    </w:rPr>
                    <w:t>m</w:t>
                  </w:r>
                  <w:r>
                    <w:rPr>
                      <w:rFonts w:ascii="Arial" w:hAnsi="Arial" w:cs="Arial"/>
                      <w:color w:val="000000"/>
                      <w:sz w:val="20"/>
                      <w:szCs w:val="20"/>
                    </w:rPr>
                    <w:t>m filter sterile</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Centrifuge/</w:t>
                  </w:r>
                  <w:proofErr w:type="spellStart"/>
                  <w:r>
                    <w:rPr>
                      <w:rFonts w:ascii="Arial" w:hAnsi="Arial" w:cs="Arial"/>
                      <w:color w:val="000000"/>
                      <w:sz w:val="20"/>
                      <w:szCs w:val="20"/>
                    </w:rPr>
                    <w:t>Microfuge</w:t>
                  </w:r>
                  <w:proofErr w:type="spellEnd"/>
                  <w:r>
                    <w:rPr>
                      <w:rFonts w:ascii="Arial" w:hAnsi="Arial" w:cs="Arial"/>
                      <w:color w:val="000000"/>
                      <w:sz w:val="20"/>
                      <w:szCs w:val="20"/>
                    </w:rPr>
                    <w:t xml:space="preserve"> (temperature controlled)</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Vortex mixer</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Liquid nitrogen</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10-15 ml glass tubes</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2 ml </w:t>
                  </w:r>
                  <w:proofErr w:type="spellStart"/>
                  <w:r>
                    <w:rPr>
                      <w:rFonts w:ascii="Arial" w:hAnsi="Arial" w:cs="Arial"/>
                      <w:color w:val="000000"/>
                      <w:sz w:val="20"/>
                      <w:szCs w:val="20"/>
                    </w:rPr>
                    <w:t>Eppendorf</w:t>
                  </w:r>
                  <w:proofErr w:type="spellEnd"/>
                  <w:r>
                    <w:rPr>
                      <w:rFonts w:ascii="Arial" w:hAnsi="Arial" w:cs="Arial"/>
                      <w:color w:val="000000"/>
                      <w:sz w:val="20"/>
                      <w:szCs w:val="20"/>
                    </w:rPr>
                    <w:t xml:space="preserve"> tubes</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Disposable gloves</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Adjustable pipettes</w:t>
                  </w:r>
                  <w:r>
                    <w:rPr>
                      <w:rFonts w:ascii="Arial" w:hAnsi="Arial" w:cs="Arial"/>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t>Graduated cylinders and assorted beakers.</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Heat block, incubator or water bath set at 37ºC</w:t>
                  </w:r>
                  <w:r>
                    <w:rPr>
                      <w:rFonts w:ascii="Arial" w:hAnsi="Arial" w:cs="Arial"/>
                      <w:color w:val="000000"/>
                      <w:sz w:val="20"/>
                      <w:szCs w:val="20"/>
                    </w:rPr>
                    <w:br/>
                  </w:r>
                  <w:r>
                    <w:rPr>
                      <w:rFonts w:ascii="Arial" w:hAnsi="Arial" w:cs="Arial"/>
                      <w:b/>
                      <w:bCs/>
                      <w:color w:val="000000"/>
                      <w:sz w:val="20"/>
                      <w:szCs w:val="20"/>
                    </w:rPr>
                    <w:t xml:space="preserve">· </w:t>
                  </w:r>
                  <w:r>
                    <w:rPr>
                      <w:rFonts w:ascii="Arial" w:hAnsi="Arial" w:cs="Arial"/>
                      <w:color w:val="000000"/>
                      <w:sz w:val="20"/>
                      <w:szCs w:val="20"/>
                    </w:rPr>
                    <w:t>Heat block, incubator or water bath set at 50ºC</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Spectrophotometer</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Trypsin</w:t>
                  </w:r>
                  <w:proofErr w:type="spellEnd"/>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Mortar and pestle</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250 ml centrifuge bottles</w:t>
                  </w:r>
                  <w:r>
                    <w:rPr>
                      <w:rFonts w:ascii="Arial" w:hAnsi="Arial" w:cs="Arial"/>
                      <w:color w:val="000000"/>
                      <w:sz w:val="20"/>
                      <w:szCs w:val="20"/>
                    </w:rPr>
                    <w:br/>
                  </w:r>
                  <w:r>
                    <w:rPr>
                      <w:rFonts w:ascii="Arial" w:hAnsi="Arial" w:cs="Arial"/>
                      <w:b/>
                      <w:bCs/>
                      <w:color w:val="000000"/>
                      <w:sz w:val="20"/>
                      <w:szCs w:val="20"/>
                    </w:rPr>
                    <w:t>·</w:t>
                  </w:r>
                  <w:r>
                    <w:rPr>
                      <w:rFonts w:ascii="Arial" w:hAnsi="Arial" w:cs="Arial"/>
                      <w:color w:val="000000"/>
                      <w:sz w:val="20"/>
                      <w:szCs w:val="20"/>
                    </w:rPr>
                    <w:t xml:space="preserve"> 15 ml conical tubes </w:t>
                  </w:r>
                  <w:r>
                    <w:rPr>
                      <w:rFonts w:ascii="Arial" w:hAnsi="Arial" w:cs="Arial"/>
                      <w:color w:val="000000"/>
                      <w:sz w:val="20"/>
                      <w:szCs w:val="20"/>
                    </w:rPr>
                    <w:br/>
                    <w:t> </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lastRenderedPageBreak/>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30"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PREPARATION</w:t>
                  </w:r>
                  <w:r>
                    <w:rPr>
                      <w:rFonts w:ascii="Arial" w:hAnsi="Arial" w:cs="Arial"/>
                      <w:b/>
                      <w:bCs/>
                      <w:color w:val="800000"/>
                      <w:sz w:val="20"/>
                      <w:szCs w:val="20"/>
                    </w:rPr>
                    <w:br/>
                  </w:r>
                  <w:r>
                    <w:rPr>
                      <w:rStyle w:val="Strong"/>
                      <w:rFonts w:ascii="Arial" w:hAnsi="Arial" w:cs="Arial"/>
                      <w:color w:val="800000"/>
                      <w:sz w:val="20"/>
                      <w:szCs w:val="20"/>
                    </w:rPr>
                    <w:t>OF REAGENTS</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
                    <w:rPr>
                      <w:rFonts w:ascii="Arial" w:hAnsi="Arial" w:cs="Arial"/>
                      <w:sz w:val="20"/>
                      <w:szCs w:val="20"/>
                    </w:rPr>
                    <w:t xml:space="preserve">Reconstitute each tube of </w:t>
                  </w:r>
                  <w:proofErr w:type="spellStart"/>
                  <w:r>
                    <w:rPr>
                      <w:rFonts w:ascii="Arial" w:hAnsi="Arial" w:cs="Arial"/>
                      <w:sz w:val="20"/>
                      <w:szCs w:val="20"/>
                    </w:rPr>
                    <w:t>RNAse</w:t>
                  </w:r>
                  <w:proofErr w:type="spellEnd"/>
                  <w:r>
                    <w:rPr>
                      <w:rFonts w:ascii="Arial" w:hAnsi="Arial" w:cs="Arial"/>
                      <w:sz w:val="20"/>
                      <w:szCs w:val="20"/>
                    </w:rPr>
                    <w:t xml:space="preserve"> A and </w:t>
                  </w:r>
                  <w:proofErr w:type="spellStart"/>
                  <w:r>
                    <w:rPr>
                      <w:rFonts w:ascii="Arial" w:hAnsi="Arial" w:cs="Arial"/>
                      <w:sz w:val="20"/>
                      <w:szCs w:val="20"/>
                    </w:rPr>
                    <w:t>Proteinase</w:t>
                  </w:r>
                  <w:proofErr w:type="spellEnd"/>
                  <w:r>
                    <w:rPr>
                      <w:rFonts w:ascii="Arial" w:hAnsi="Arial" w:cs="Arial"/>
                      <w:sz w:val="20"/>
                      <w:szCs w:val="20"/>
                    </w:rPr>
                    <w:t xml:space="preserve"> K with 1 ml of Enzyme </w:t>
                  </w:r>
                  <w:proofErr w:type="spellStart"/>
                  <w:r>
                    <w:rPr>
                      <w:rFonts w:ascii="Arial" w:hAnsi="Arial" w:cs="Arial"/>
                      <w:sz w:val="20"/>
                      <w:szCs w:val="20"/>
                    </w:rPr>
                    <w:t>Diluent</w:t>
                  </w:r>
                  <w:proofErr w:type="spellEnd"/>
                  <w:r>
                    <w:rPr>
                      <w:rFonts w:ascii="Arial" w:hAnsi="Arial" w:cs="Arial"/>
                      <w:sz w:val="20"/>
                      <w:szCs w:val="20"/>
                    </w:rPr>
                    <w:t xml:space="preserve">. These enzymes can be used directly or divided into single-use aliquots and frozen at -20ºC. Stable up to 6 months when in this state. Avoid repeated freeze/thaw cycles. </w:t>
                  </w:r>
                </w:p>
                <w:p w:rsidR="008E4731" w:rsidRDefault="008E4731">
                  <w:pPr>
                    <w:pStyle w:val="NormalWeb"/>
                  </w:pPr>
                  <w:proofErr w:type="spellStart"/>
                  <w:r>
                    <w:rPr>
                      <w:rStyle w:val="Strong"/>
                      <w:rFonts w:ascii="Arial" w:hAnsi="Arial" w:cs="Arial"/>
                      <w:sz w:val="20"/>
                      <w:szCs w:val="20"/>
                    </w:rPr>
                    <w:t>Desferal</w:t>
                  </w:r>
                  <w:proofErr w:type="spellEnd"/>
                  <w:r>
                    <w:rPr>
                      <w:rStyle w:val="Strong"/>
                      <w:rFonts w:ascii="Arial" w:hAnsi="Arial" w:cs="Arial"/>
                      <w:sz w:val="20"/>
                      <w:szCs w:val="20"/>
                    </w:rPr>
                    <w:t xml:space="preserve"> must be prepared fresh each day. Reconstitute at 1 mg/ml in sterile </w:t>
                  </w:r>
                  <w:proofErr w:type="spellStart"/>
                  <w:r>
                    <w:rPr>
                      <w:rStyle w:val="Strong"/>
                      <w:rFonts w:ascii="Arial" w:hAnsi="Arial" w:cs="Arial"/>
                      <w:sz w:val="20"/>
                      <w:szCs w:val="20"/>
                    </w:rPr>
                    <w:t>deionized</w:t>
                  </w:r>
                  <w:proofErr w:type="spellEnd"/>
                  <w:r>
                    <w:rPr>
                      <w:rStyle w:val="Strong"/>
                      <w:rFonts w:ascii="Arial" w:hAnsi="Arial" w:cs="Arial"/>
                      <w:sz w:val="20"/>
                      <w:szCs w:val="20"/>
                    </w:rPr>
                    <w:t xml:space="preserve"> water. It is added to the </w:t>
                  </w:r>
                  <w:proofErr w:type="spellStart"/>
                  <w:r>
                    <w:rPr>
                      <w:rStyle w:val="Strong"/>
                      <w:rFonts w:ascii="Arial" w:hAnsi="Arial" w:cs="Arial"/>
                      <w:sz w:val="20"/>
                      <w:szCs w:val="20"/>
                    </w:rPr>
                    <w:t>Resuspension</w:t>
                  </w:r>
                  <w:proofErr w:type="spellEnd"/>
                  <w:r>
                    <w:rPr>
                      <w:rStyle w:val="Strong"/>
                      <w:rFonts w:ascii="Arial" w:hAnsi="Arial" w:cs="Arial"/>
                      <w:sz w:val="20"/>
                      <w:szCs w:val="20"/>
                    </w:rPr>
                    <w:t xml:space="preserve"> Buffer Solution, Sodium Iodide, </w:t>
                  </w:r>
                  <w:proofErr w:type="spellStart"/>
                  <w:r>
                    <w:rPr>
                      <w:rStyle w:val="Strong"/>
                      <w:rFonts w:ascii="Arial" w:hAnsi="Arial" w:cs="Arial"/>
                      <w:sz w:val="20"/>
                      <w:szCs w:val="20"/>
                    </w:rPr>
                    <w:t>Lysis</w:t>
                  </w:r>
                  <w:proofErr w:type="spellEnd"/>
                  <w:r>
                    <w:rPr>
                      <w:rStyle w:val="Strong"/>
                      <w:rFonts w:ascii="Arial" w:hAnsi="Arial" w:cs="Arial"/>
                      <w:sz w:val="20"/>
                      <w:szCs w:val="20"/>
                    </w:rPr>
                    <w:t xml:space="preserve"> Solution, and Enzyme Reaction Solution each day at the same concentration in the volumes shown. Discard leftovers.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5"/>
                    <w:gridCol w:w="3645"/>
                  </w:tblGrid>
                  <w:tr w:rsidR="008E4731">
                    <w:trPr>
                      <w:tblCellSpacing w:w="0" w:type="dxa"/>
                      <w:jc w:val="center"/>
                    </w:trPr>
                    <w:tc>
                      <w:tcPr>
                        <w:tcW w:w="3225" w:type="dxa"/>
                        <w:tcBorders>
                          <w:top w:val="outset" w:sz="6" w:space="0" w:color="auto"/>
                          <w:left w:val="outset" w:sz="6" w:space="0" w:color="auto"/>
                          <w:bottom w:val="outset" w:sz="6" w:space="0" w:color="auto"/>
                          <w:right w:val="outset" w:sz="6" w:space="0" w:color="auto"/>
                        </w:tcBorders>
                        <w:shd w:val="clear" w:color="auto" w:fill="CCCCCC"/>
                        <w:hideMark/>
                      </w:tcPr>
                      <w:p w:rsidR="008E4731" w:rsidRDefault="008E4731">
                        <w:pPr>
                          <w:pStyle w:val="NormalWeb"/>
                          <w:jc w:val="center"/>
                        </w:pPr>
                        <w:r>
                          <w:rPr>
                            <w:rStyle w:val="Strong"/>
                            <w:rFonts w:ascii="Arial" w:hAnsi="Arial" w:cs="Arial"/>
                            <w:sz w:val="20"/>
                            <w:szCs w:val="20"/>
                          </w:rPr>
                          <w:t xml:space="preserve">Volume Of Reagent </w:t>
                        </w:r>
                      </w:p>
                    </w:tc>
                    <w:tc>
                      <w:tcPr>
                        <w:tcW w:w="3645" w:type="dxa"/>
                        <w:tcBorders>
                          <w:top w:val="outset" w:sz="6" w:space="0" w:color="auto"/>
                          <w:left w:val="outset" w:sz="6" w:space="0" w:color="auto"/>
                          <w:bottom w:val="outset" w:sz="6" w:space="0" w:color="auto"/>
                          <w:right w:val="outset" w:sz="6" w:space="0" w:color="auto"/>
                        </w:tcBorders>
                        <w:shd w:val="clear" w:color="auto" w:fill="CCCCCC"/>
                        <w:hideMark/>
                      </w:tcPr>
                      <w:p w:rsidR="008E4731" w:rsidRDefault="008E4731">
                        <w:pPr>
                          <w:pStyle w:val="NormalWeb"/>
                          <w:jc w:val="center"/>
                        </w:pPr>
                        <w:r>
                          <w:rPr>
                            <w:rStyle w:val="Strong"/>
                            <w:rFonts w:ascii="Arial" w:hAnsi="Arial" w:cs="Arial"/>
                            <w:sz w:val="20"/>
                            <w:szCs w:val="20"/>
                          </w:rPr>
                          <w:t xml:space="preserve">Volume 1 mg/ml </w:t>
                        </w:r>
                        <w:proofErr w:type="spellStart"/>
                        <w:r>
                          <w:rPr>
                            <w:rStyle w:val="Strong"/>
                            <w:rFonts w:ascii="Arial" w:hAnsi="Arial" w:cs="Arial"/>
                            <w:sz w:val="20"/>
                            <w:szCs w:val="20"/>
                          </w:rPr>
                          <w:t>Desferal</w:t>
                        </w:r>
                        <w:proofErr w:type="spellEnd"/>
                        <w:r>
                          <w:rPr>
                            <w:rStyle w:val="Strong"/>
                            <w:rFonts w:ascii="Arial" w:hAnsi="Arial" w:cs="Arial"/>
                            <w:sz w:val="20"/>
                            <w:szCs w:val="20"/>
                          </w:rPr>
                          <w:t xml:space="preserve"> </w:t>
                        </w:r>
                      </w:p>
                    </w:tc>
                  </w:tr>
                  <w:tr w:rsidR="008E4731">
                    <w:trPr>
                      <w:tblCellSpacing w:w="0" w:type="dxa"/>
                      <w:jc w:val="center"/>
                    </w:trPr>
                    <w:tc>
                      <w:tcPr>
                        <w:tcW w:w="322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10 ml </w:t>
                        </w:r>
                      </w:p>
                    </w:tc>
                    <w:tc>
                      <w:tcPr>
                        <w:tcW w:w="364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657 </w:t>
                        </w:r>
                        <w:proofErr w:type="spellStart"/>
                        <w:r>
                          <w:rPr>
                            <w:rFonts w:ascii="Arial" w:hAnsi="Arial" w:cs="Arial"/>
                            <w:sz w:val="20"/>
                            <w:szCs w:val="20"/>
                          </w:rPr>
                          <w:t>ul</w:t>
                        </w:r>
                        <w:proofErr w:type="spellEnd"/>
                        <w:r>
                          <w:rPr>
                            <w:rFonts w:ascii="Arial" w:hAnsi="Arial" w:cs="Arial"/>
                            <w:sz w:val="20"/>
                            <w:szCs w:val="20"/>
                          </w:rPr>
                          <w:t xml:space="preserve"> </w:t>
                        </w:r>
                      </w:p>
                    </w:tc>
                  </w:tr>
                  <w:tr w:rsidR="008E4731">
                    <w:trPr>
                      <w:tblCellSpacing w:w="0" w:type="dxa"/>
                      <w:jc w:val="center"/>
                    </w:trPr>
                    <w:tc>
                      <w:tcPr>
                        <w:tcW w:w="322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20 ml </w:t>
                        </w:r>
                      </w:p>
                    </w:tc>
                    <w:tc>
                      <w:tcPr>
                        <w:tcW w:w="364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1.314 ml </w:t>
                        </w:r>
                      </w:p>
                    </w:tc>
                  </w:tr>
                  <w:tr w:rsidR="008E4731">
                    <w:trPr>
                      <w:tblCellSpacing w:w="0" w:type="dxa"/>
                      <w:jc w:val="center"/>
                    </w:trPr>
                    <w:tc>
                      <w:tcPr>
                        <w:tcW w:w="322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30 ml </w:t>
                        </w:r>
                      </w:p>
                    </w:tc>
                    <w:tc>
                      <w:tcPr>
                        <w:tcW w:w="364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1.97 ml </w:t>
                        </w:r>
                      </w:p>
                    </w:tc>
                  </w:tr>
                  <w:tr w:rsidR="008E4731">
                    <w:trPr>
                      <w:tblCellSpacing w:w="0" w:type="dxa"/>
                      <w:jc w:val="center"/>
                    </w:trPr>
                    <w:tc>
                      <w:tcPr>
                        <w:tcW w:w="322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40 ml </w:t>
                        </w:r>
                      </w:p>
                    </w:tc>
                    <w:tc>
                      <w:tcPr>
                        <w:tcW w:w="364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2.627 ml </w:t>
                        </w:r>
                      </w:p>
                    </w:tc>
                  </w:tr>
                  <w:tr w:rsidR="008E4731">
                    <w:trPr>
                      <w:tblCellSpacing w:w="0" w:type="dxa"/>
                      <w:jc w:val="center"/>
                    </w:trPr>
                    <w:tc>
                      <w:tcPr>
                        <w:tcW w:w="322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50 ml </w:t>
                        </w:r>
                      </w:p>
                    </w:tc>
                    <w:tc>
                      <w:tcPr>
                        <w:tcW w:w="364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center"/>
                        </w:pPr>
                        <w:r>
                          <w:rPr>
                            <w:rFonts w:ascii="Arial" w:hAnsi="Arial" w:cs="Arial"/>
                            <w:sz w:val="20"/>
                            <w:szCs w:val="20"/>
                          </w:rPr>
                          <w:t xml:space="preserve">3.284 ml </w:t>
                        </w:r>
                      </w:p>
                    </w:tc>
                  </w:tr>
                </w:tbl>
                <w:p w:rsidR="008E4731" w:rsidRDefault="008E4731">
                  <w:pPr>
                    <w:pStyle w:val="NormalWeb"/>
                  </w:pPr>
                  <w:r>
                    <w:rPr>
                      <w:rFonts w:ascii="Arial" w:hAnsi="Arial" w:cs="Arial"/>
                      <w:sz w:val="20"/>
                      <w:szCs w:val="20"/>
                    </w:rPr>
                    <w:t xml:space="preserve">The </w:t>
                  </w:r>
                  <w:r>
                    <w:rPr>
                      <w:rStyle w:val="Strong"/>
                      <w:rFonts w:ascii="Arial" w:hAnsi="Arial" w:cs="Arial"/>
                      <w:sz w:val="20"/>
                      <w:szCs w:val="20"/>
                    </w:rPr>
                    <w:t xml:space="preserve">Enzyme Reaction Solution </w:t>
                  </w:r>
                  <w:r>
                    <w:rPr>
                      <w:rFonts w:ascii="Arial" w:hAnsi="Arial" w:cs="Arial"/>
                      <w:sz w:val="20"/>
                      <w:szCs w:val="20"/>
                    </w:rPr>
                    <w:t xml:space="preserve">and the </w:t>
                  </w:r>
                  <w:r>
                    <w:rPr>
                      <w:rStyle w:val="Strong"/>
                      <w:rFonts w:ascii="Arial" w:hAnsi="Arial" w:cs="Arial"/>
                      <w:sz w:val="20"/>
                      <w:szCs w:val="20"/>
                    </w:rPr>
                    <w:t xml:space="preserve">Sodium Iodide Solution </w:t>
                  </w:r>
                  <w:r>
                    <w:rPr>
                      <w:rFonts w:ascii="Arial" w:hAnsi="Arial" w:cs="Arial"/>
                      <w:sz w:val="20"/>
                      <w:szCs w:val="20"/>
                    </w:rPr>
                    <w:t xml:space="preserve">may crystallize during storage. If this occurs, warm the solution at 50 º C to </w:t>
                  </w:r>
                  <w:proofErr w:type="spellStart"/>
                  <w:r>
                    <w:rPr>
                      <w:rFonts w:ascii="Arial" w:hAnsi="Arial" w:cs="Arial"/>
                      <w:sz w:val="20"/>
                      <w:szCs w:val="20"/>
                    </w:rPr>
                    <w:t>solubilize</w:t>
                  </w:r>
                  <w:proofErr w:type="spellEnd"/>
                  <w:r>
                    <w:rPr>
                      <w:rFonts w:ascii="Arial" w:hAnsi="Arial" w:cs="Arial"/>
                      <w:sz w:val="20"/>
                      <w:szCs w:val="20"/>
                    </w:rPr>
                    <w:t xml:space="preserve"> the precipitate. Aliquot the </w:t>
                  </w:r>
                  <w:r>
                    <w:rPr>
                      <w:rStyle w:val="Strong"/>
                      <w:rFonts w:ascii="Arial" w:hAnsi="Arial" w:cs="Arial"/>
                      <w:sz w:val="20"/>
                      <w:szCs w:val="20"/>
                    </w:rPr>
                    <w:t xml:space="preserve">Sodium Iodide Solution </w:t>
                  </w:r>
                  <w:r>
                    <w:rPr>
                      <w:rFonts w:ascii="Arial" w:hAnsi="Arial" w:cs="Arial"/>
                      <w:sz w:val="20"/>
                      <w:szCs w:val="20"/>
                    </w:rPr>
                    <w:t xml:space="preserve">in small volumes and cap tightly. Protect from light and store at 2-8 º C. </w:t>
                  </w:r>
                </w:p>
                <w:p w:rsidR="008E4731" w:rsidRDefault="008E4731">
                  <w:pPr>
                    <w:pStyle w:val="NormalWeb"/>
                  </w:pPr>
                  <w:r>
                    <w:rPr>
                      <w:rStyle w:val="Strong"/>
                      <w:rFonts w:ascii="Arial" w:hAnsi="Arial" w:cs="Arial"/>
                      <w:sz w:val="20"/>
                      <w:szCs w:val="20"/>
                    </w:rPr>
                    <w:t xml:space="preserve">10X TE Buffer Solution: </w:t>
                  </w:r>
                  <w:r>
                    <w:rPr>
                      <w:rFonts w:ascii="Arial" w:hAnsi="Arial" w:cs="Arial"/>
                      <w:sz w:val="20"/>
                      <w:szCs w:val="20"/>
                    </w:rPr>
                    <w:t xml:space="preserve">Dilute the 10X TE Buffer Solution to 1X by mixing 1 part 10X buffer with 9 parts sterile </w:t>
                  </w:r>
                  <w:proofErr w:type="spellStart"/>
                  <w:r>
                    <w:rPr>
                      <w:rFonts w:ascii="Arial" w:hAnsi="Arial" w:cs="Arial"/>
                      <w:sz w:val="20"/>
                      <w:szCs w:val="20"/>
                    </w:rPr>
                    <w:t>deionized</w:t>
                  </w:r>
                  <w:proofErr w:type="spellEnd"/>
                  <w:r>
                    <w:rPr>
                      <w:rFonts w:ascii="Arial" w:hAnsi="Arial" w:cs="Arial"/>
                      <w:sz w:val="20"/>
                      <w:szCs w:val="20"/>
                    </w:rPr>
                    <w:t xml:space="preserve"> distilled water. Stable at 2-4 º C. </w:t>
                  </w:r>
                </w:p>
                <w:p w:rsidR="008E4731" w:rsidRDefault="008E4731">
                  <w:pPr>
                    <w:pStyle w:val="NormalWeb"/>
                  </w:pPr>
                  <w:proofErr w:type="spellStart"/>
                  <w:r>
                    <w:rPr>
                      <w:rStyle w:val="Strong"/>
                      <w:rFonts w:ascii="Arial" w:hAnsi="Arial" w:cs="Arial"/>
                      <w:sz w:val="20"/>
                      <w:szCs w:val="20"/>
                    </w:rPr>
                    <w:t>Lysis</w:t>
                  </w:r>
                  <w:proofErr w:type="spellEnd"/>
                  <w:r>
                    <w:rPr>
                      <w:rStyle w:val="Strong"/>
                      <w:rFonts w:ascii="Arial" w:hAnsi="Arial" w:cs="Arial"/>
                      <w:sz w:val="20"/>
                      <w:szCs w:val="20"/>
                    </w:rPr>
                    <w:t xml:space="preserve"> Solution:</w:t>
                  </w:r>
                  <w:r>
                    <w:rPr>
                      <w:rStyle w:val="Strong"/>
                    </w:rPr>
                    <w:t xml:space="preserve"> </w:t>
                  </w:r>
                  <w:r>
                    <w:rPr>
                      <w:rFonts w:ascii="Arial" w:hAnsi="Arial" w:cs="Arial"/>
                      <w:sz w:val="20"/>
                      <w:szCs w:val="20"/>
                    </w:rPr>
                    <w:t xml:space="preserve">Dilute the 2X </w:t>
                  </w:r>
                  <w:proofErr w:type="spellStart"/>
                  <w:r>
                    <w:rPr>
                      <w:rFonts w:ascii="Arial" w:hAnsi="Arial" w:cs="Arial"/>
                      <w:sz w:val="20"/>
                      <w:szCs w:val="20"/>
                    </w:rPr>
                    <w:t>Lysis</w:t>
                  </w:r>
                  <w:proofErr w:type="spellEnd"/>
                  <w:r>
                    <w:rPr>
                      <w:rFonts w:ascii="Arial" w:hAnsi="Arial" w:cs="Arial"/>
                      <w:sz w:val="20"/>
                      <w:szCs w:val="20"/>
                    </w:rPr>
                    <w:t xml:space="preserve"> Solution to 1X by mixing 1 part </w:t>
                  </w:r>
                  <w:proofErr w:type="spellStart"/>
                  <w:r>
                    <w:rPr>
                      <w:rFonts w:ascii="Arial" w:hAnsi="Arial" w:cs="Arial"/>
                      <w:sz w:val="20"/>
                      <w:szCs w:val="20"/>
                    </w:rPr>
                    <w:t>Lysis</w:t>
                  </w:r>
                  <w:proofErr w:type="spellEnd"/>
                  <w:r>
                    <w:rPr>
                      <w:rFonts w:ascii="Arial" w:hAnsi="Arial" w:cs="Arial"/>
                      <w:sz w:val="20"/>
                      <w:szCs w:val="20"/>
                    </w:rPr>
                    <w:t xml:space="preserve"> Solution with 1 part sterile </w:t>
                  </w:r>
                  <w:proofErr w:type="spellStart"/>
                  <w:r>
                    <w:rPr>
                      <w:rFonts w:ascii="Arial" w:hAnsi="Arial" w:cs="Arial"/>
                      <w:sz w:val="20"/>
                      <w:szCs w:val="20"/>
                    </w:rPr>
                    <w:t>deionized</w:t>
                  </w:r>
                  <w:proofErr w:type="spellEnd"/>
                  <w:r>
                    <w:rPr>
                      <w:rFonts w:ascii="Arial" w:hAnsi="Arial" w:cs="Arial"/>
                      <w:sz w:val="20"/>
                      <w:szCs w:val="20"/>
                    </w:rPr>
                    <w:t xml:space="preserve"> water. </w:t>
                  </w:r>
                </w:p>
                <w:p w:rsidR="008E4731" w:rsidRDefault="008E4731">
                  <w:pPr>
                    <w:pStyle w:val="NormalWeb"/>
                  </w:pPr>
                  <w:r>
                    <w:rPr>
                      <w:rStyle w:val="Strong"/>
                      <w:rFonts w:ascii="Arial" w:hAnsi="Arial" w:cs="Arial"/>
                      <w:sz w:val="20"/>
                      <w:szCs w:val="20"/>
                    </w:rPr>
                    <w:t xml:space="preserve">Enzyme Master Solution: </w:t>
                  </w:r>
                  <w:r>
                    <w:rPr>
                      <w:rFonts w:ascii="Arial" w:hAnsi="Arial" w:cs="Arial"/>
                      <w:sz w:val="20"/>
                      <w:szCs w:val="20"/>
                    </w:rPr>
                    <w:t>Make fresh each day. For 4 samples, combine 1624.5</w:t>
                  </w:r>
                  <w:r>
                    <w:t xml:space="preserve"> µ</w:t>
                  </w:r>
                  <w:r>
                    <w:rPr>
                      <w:rFonts w:ascii="Arial" w:hAnsi="Arial" w:cs="Arial"/>
                      <w:sz w:val="20"/>
                      <w:szCs w:val="20"/>
                    </w:rPr>
                    <w:t>l of Enzyme Reaction Solution, 162</w:t>
                  </w:r>
                  <w:r>
                    <w:t xml:space="preserve"> µ</w:t>
                  </w:r>
                  <w:r>
                    <w:rPr>
                      <w:rFonts w:ascii="Arial" w:hAnsi="Arial" w:cs="Arial"/>
                      <w:sz w:val="20"/>
                      <w:szCs w:val="20"/>
                    </w:rPr>
                    <w:t xml:space="preserve">l of </w:t>
                  </w:r>
                  <w:proofErr w:type="spellStart"/>
                  <w:r>
                    <w:rPr>
                      <w:rFonts w:ascii="Arial" w:hAnsi="Arial" w:cs="Arial"/>
                      <w:sz w:val="20"/>
                      <w:szCs w:val="20"/>
                    </w:rPr>
                    <w:t>RNAse</w:t>
                  </w:r>
                  <w:proofErr w:type="spellEnd"/>
                  <w:r>
                    <w:rPr>
                      <w:rFonts w:ascii="Arial" w:hAnsi="Arial" w:cs="Arial"/>
                      <w:sz w:val="20"/>
                      <w:szCs w:val="20"/>
                    </w:rPr>
                    <w:t xml:space="preserve"> A, and 13.5 µl of </w:t>
                  </w:r>
                  <w:proofErr w:type="spellStart"/>
                  <w:r>
                    <w:rPr>
                      <w:rFonts w:ascii="Arial" w:hAnsi="Arial" w:cs="Arial"/>
                      <w:sz w:val="20"/>
                      <w:szCs w:val="20"/>
                    </w:rPr>
                    <w:t>Ribonuclease</w:t>
                  </w:r>
                  <w:proofErr w:type="spellEnd"/>
                  <w:r>
                    <w:rPr>
                      <w:rFonts w:ascii="Arial" w:hAnsi="Arial" w:cs="Arial"/>
                      <w:sz w:val="20"/>
                      <w:szCs w:val="20"/>
                    </w:rPr>
                    <w:t xml:space="preserve"> T1. Mix gently with fingertip and avoid foaming. Scale up as necessary. </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31"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lastRenderedPageBreak/>
                    <w:t>SAMPLE</w:t>
                  </w:r>
                  <w:r>
                    <w:rPr>
                      <w:rFonts w:ascii="Arial" w:hAnsi="Arial" w:cs="Arial"/>
                      <w:b/>
                      <w:bCs/>
                      <w:color w:val="800000"/>
                      <w:sz w:val="20"/>
                      <w:szCs w:val="20"/>
                    </w:rPr>
                    <w:br/>
                  </w:r>
                  <w:r>
                    <w:rPr>
                      <w:rStyle w:val="Strong"/>
                      <w:rFonts w:ascii="Arial" w:hAnsi="Arial" w:cs="Arial"/>
                      <w:color w:val="800000"/>
                      <w:sz w:val="20"/>
                      <w:szCs w:val="20"/>
                    </w:rPr>
                    <w:t>PREPARATION</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spacing w:before="100" w:beforeAutospacing="1" w:after="100" w:afterAutospacing="1"/>
                  </w:pPr>
                  <w:r>
                    <w:rPr>
                      <w:rFonts w:ascii="Arial" w:hAnsi="Arial" w:cs="Arial"/>
                      <w:b/>
                      <w:bCs/>
                      <w:sz w:val="18"/>
                      <w:szCs w:val="18"/>
                    </w:rPr>
                    <w:t> </w:t>
                  </w:r>
                  <w:r>
                    <w:rPr>
                      <w:rFonts w:ascii="Arial" w:hAnsi="Arial" w:cs="Arial"/>
                      <w:b/>
                      <w:bCs/>
                      <w:sz w:val="20"/>
                      <w:szCs w:val="20"/>
                      <w:u w:val="single"/>
                    </w:rPr>
                    <w:t>WHOLE BLOOD</w:t>
                  </w:r>
                  <w:r>
                    <w:rPr>
                      <w:rFonts w:ascii="Arial" w:hAnsi="Arial" w:cs="Arial"/>
                      <w:b/>
                      <w:bCs/>
                      <w:sz w:val="20"/>
                      <w:szCs w:val="20"/>
                    </w:rPr>
                    <w:t>:</w:t>
                  </w:r>
                  <w:r>
                    <w:rPr>
                      <w:rFonts w:ascii="Arial" w:hAnsi="Arial" w:cs="Arial"/>
                      <w:sz w:val="20"/>
                      <w:szCs w:val="20"/>
                    </w:rPr>
                    <w:t xml:space="preserve"> (100 µl to 1 ml sample)</w:t>
                  </w:r>
                </w:p>
                <w:p w:rsidR="008E4731" w:rsidRDefault="008E4731">
                  <w:pPr>
                    <w:pStyle w:val="NormalWeb"/>
                  </w:pPr>
                  <w:r>
                    <w:rPr>
                      <w:rFonts w:ascii="Arial" w:hAnsi="Arial" w:cs="Arial"/>
                      <w:sz w:val="20"/>
                      <w:szCs w:val="20"/>
                    </w:rPr>
                    <w:t xml:space="preserve">1. Mix 0.5 ml whole </w:t>
                  </w:r>
                  <w:proofErr w:type="spellStart"/>
                  <w:r>
                    <w:rPr>
                      <w:rFonts w:ascii="Arial" w:hAnsi="Arial" w:cs="Arial"/>
                      <w:sz w:val="20"/>
                      <w:szCs w:val="20"/>
                    </w:rPr>
                    <w:t>anticoagulated</w:t>
                  </w:r>
                  <w:proofErr w:type="spellEnd"/>
                  <w:r>
                    <w:rPr>
                      <w:rFonts w:ascii="Arial" w:hAnsi="Arial" w:cs="Arial"/>
                      <w:sz w:val="20"/>
                      <w:szCs w:val="20"/>
                    </w:rPr>
                    <w:t xml:space="preserve"> blood with 0.5 ml </w:t>
                  </w:r>
                  <w:proofErr w:type="spellStart"/>
                  <w:r>
                    <w:rPr>
                      <w:rFonts w:ascii="Arial" w:hAnsi="Arial" w:cs="Arial"/>
                      <w:sz w:val="20"/>
                      <w:szCs w:val="20"/>
                    </w:rPr>
                    <w:t>Lysis</w:t>
                  </w:r>
                  <w:proofErr w:type="spellEnd"/>
                  <w:r>
                    <w:rPr>
                      <w:rFonts w:ascii="Arial" w:hAnsi="Arial" w:cs="Arial"/>
                      <w:sz w:val="20"/>
                      <w:szCs w:val="20"/>
                    </w:rPr>
                    <w:t xml:space="preserve"> Solution. It is important for blood and </w:t>
                  </w:r>
                  <w:proofErr w:type="spellStart"/>
                  <w:r>
                    <w:rPr>
                      <w:rFonts w:ascii="Arial" w:hAnsi="Arial" w:cs="Arial"/>
                      <w:sz w:val="20"/>
                      <w:szCs w:val="20"/>
                    </w:rPr>
                    <w:t>Lysis</w:t>
                  </w:r>
                  <w:proofErr w:type="spellEnd"/>
                  <w:r>
                    <w:rPr>
                      <w:rFonts w:ascii="Arial" w:hAnsi="Arial" w:cs="Arial"/>
                      <w:sz w:val="20"/>
                      <w:szCs w:val="20"/>
                    </w:rPr>
                    <w:t xml:space="preserve"> Solution to be in equal amounts.</w:t>
                  </w:r>
                  <w:r>
                    <w:rPr>
                      <w:rFonts w:ascii="Arial" w:hAnsi="Arial" w:cs="Arial"/>
                      <w:sz w:val="20"/>
                      <w:szCs w:val="20"/>
                    </w:rPr>
                    <w:br/>
                    <w:t>2. Centrifuge at 11000 rpm for 20 seconds at 4 º C, in a temperature controlled centrifuge/</w:t>
                  </w:r>
                  <w:proofErr w:type="spellStart"/>
                  <w:r>
                    <w:rPr>
                      <w:rFonts w:ascii="Arial" w:hAnsi="Arial" w:cs="Arial"/>
                      <w:sz w:val="20"/>
                      <w:szCs w:val="20"/>
                    </w:rPr>
                    <w:t>microfuge</w:t>
                  </w:r>
                  <w:proofErr w:type="spellEnd"/>
                  <w:r>
                    <w:rPr>
                      <w:rFonts w:ascii="Arial" w:hAnsi="Arial" w:cs="Arial"/>
                      <w:sz w:val="20"/>
                      <w:szCs w:val="20"/>
                    </w:rPr>
                    <w:t>. Pellet is red.</w:t>
                  </w:r>
                  <w:r>
                    <w:rPr>
                      <w:rFonts w:ascii="Arial" w:hAnsi="Arial" w:cs="Arial"/>
                      <w:sz w:val="20"/>
                      <w:szCs w:val="20"/>
                    </w:rPr>
                    <w:br/>
                    <w:t>3. Discard supernatant.</w:t>
                  </w:r>
                  <w:r>
                    <w:rPr>
                      <w:rFonts w:ascii="Arial" w:hAnsi="Arial" w:cs="Arial"/>
                      <w:sz w:val="20"/>
                      <w:szCs w:val="20"/>
                    </w:rPr>
                    <w:br/>
                    <w:t xml:space="preserve">4. Add 1ml </w:t>
                  </w:r>
                  <w:proofErr w:type="spellStart"/>
                  <w:r>
                    <w:rPr>
                      <w:rFonts w:ascii="Arial" w:hAnsi="Arial" w:cs="Arial"/>
                      <w:sz w:val="20"/>
                      <w:szCs w:val="20"/>
                    </w:rPr>
                    <w:t>Lysis</w:t>
                  </w:r>
                  <w:proofErr w:type="spellEnd"/>
                  <w:r>
                    <w:rPr>
                      <w:rFonts w:ascii="Arial" w:hAnsi="Arial" w:cs="Arial"/>
                      <w:sz w:val="20"/>
                      <w:szCs w:val="20"/>
                    </w:rPr>
                    <w:t xml:space="preserve"> Solution to pellet. </w:t>
                  </w:r>
                  <w:proofErr w:type="spellStart"/>
                  <w:r>
                    <w:rPr>
                      <w:rFonts w:ascii="Arial" w:hAnsi="Arial" w:cs="Arial"/>
                      <w:sz w:val="20"/>
                      <w:szCs w:val="20"/>
                    </w:rPr>
                    <w:t>Resuspend</w:t>
                  </w:r>
                  <w:proofErr w:type="spellEnd"/>
                  <w:r>
                    <w:rPr>
                      <w:rFonts w:ascii="Arial" w:hAnsi="Arial" w:cs="Arial"/>
                      <w:sz w:val="20"/>
                      <w:szCs w:val="20"/>
                    </w:rPr>
                    <w:t xml:space="preserve"> by gentle mixing. Centrifuge for 20 seconds at 11000 rpm. Discard supernatant.</w:t>
                  </w:r>
                  <w:r>
                    <w:rPr>
                      <w:rFonts w:ascii="Arial" w:hAnsi="Arial" w:cs="Arial"/>
                      <w:sz w:val="20"/>
                      <w:szCs w:val="20"/>
                    </w:rPr>
                    <w:br/>
                    <w:t>5. Repeat Step 4 until pellet is white.</w:t>
                  </w:r>
                  <w:r>
                    <w:rPr>
                      <w:rFonts w:ascii="Arial" w:hAnsi="Arial" w:cs="Arial"/>
                      <w:sz w:val="20"/>
                      <w:szCs w:val="20"/>
                    </w:rPr>
                    <w:br/>
                    <w:t xml:space="preserve">6. </w:t>
                  </w:r>
                  <w:proofErr w:type="spellStart"/>
                  <w:r>
                    <w:rPr>
                      <w:rFonts w:ascii="Arial" w:hAnsi="Arial" w:cs="Arial"/>
                      <w:sz w:val="20"/>
                      <w:szCs w:val="20"/>
                    </w:rPr>
                    <w:t>Resuspend</w:t>
                  </w:r>
                  <w:proofErr w:type="spellEnd"/>
                  <w:r>
                    <w:rPr>
                      <w:rFonts w:ascii="Arial" w:hAnsi="Arial" w:cs="Arial"/>
                      <w:sz w:val="20"/>
                      <w:szCs w:val="20"/>
                    </w:rPr>
                    <w:t xml:space="preserve"> pellet in 1 ml </w:t>
                  </w:r>
                  <w:proofErr w:type="spellStart"/>
                  <w:r>
                    <w:rPr>
                      <w:rFonts w:ascii="Arial" w:hAnsi="Arial" w:cs="Arial"/>
                      <w:sz w:val="20"/>
                      <w:szCs w:val="20"/>
                    </w:rPr>
                    <w:t>Lysis</w:t>
                  </w:r>
                  <w:proofErr w:type="spellEnd"/>
                  <w:r>
                    <w:rPr>
                      <w:rFonts w:ascii="Arial" w:hAnsi="Arial" w:cs="Arial"/>
                      <w:sz w:val="20"/>
                      <w:szCs w:val="20"/>
                    </w:rPr>
                    <w:t xml:space="preserve"> Solution.</w:t>
                  </w:r>
                  <w:r>
                    <w:rPr>
                      <w:rFonts w:ascii="Arial" w:hAnsi="Arial" w:cs="Arial"/>
                      <w:sz w:val="20"/>
                      <w:szCs w:val="20"/>
                    </w:rPr>
                    <w:br/>
                    <w:t>7. Proceed to step 3 of DNA Isolation Procedure.</w:t>
                  </w:r>
                  <w:r>
                    <w:rPr>
                      <w:rFonts w:ascii="Arial" w:hAnsi="Arial" w:cs="Arial"/>
                      <w:sz w:val="20"/>
                      <w:szCs w:val="20"/>
                    </w:rPr>
                    <w:br/>
                  </w:r>
                  <w:r>
                    <w:rPr>
                      <w:rFonts w:ascii="Arial" w:hAnsi="Arial" w:cs="Arial"/>
                      <w:b/>
                      <w:bCs/>
                      <w:sz w:val="20"/>
                      <w:szCs w:val="20"/>
                    </w:rPr>
                    <w:t>DNA isolated from whole blood using heparin, greater than 20 U/ml may influence the results of the PCR.</w:t>
                  </w:r>
                  <w:r>
                    <w:t xml:space="preserve"> </w:t>
                  </w:r>
                </w:p>
                <w:p w:rsidR="008E4731" w:rsidRDefault="008E4731">
                  <w:pPr>
                    <w:pStyle w:val="NormalWeb"/>
                  </w:pPr>
                  <w:r>
                    <w:rPr>
                      <w:rFonts w:ascii="Arial" w:hAnsi="Arial" w:cs="Arial"/>
                      <w:b/>
                      <w:bCs/>
                      <w:sz w:val="20"/>
                      <w:szCs w:val="20"/>
                      <w:u w:val="single"/>
                    </w:rPr>
                    <w:t>TISSUE</w:t>
                  </w:r>
                  <w:r>
                    <w:rPr>
                      <w:rFonts w:ascii="Arial" w:hAnsi="Arial" w:cs="Arial"/>
                      <w:sz w:val="20"/>
                      <w:szCs w:val="20"/>
                    </w:rPr>
                    <w:t>: (Maximum tissue sample 150 mg)</w:t>
                  </w:r>
                </w:p>
                <w:p w:rsidR="008E4731" w:rsidRDefault="008E4731">
                  <w:pPr>
                    <w:pStyle w:val="NormalWeb"/>
                  </w:pPr>
                  <w:r>
                    <w:rPr>
                      <w:rFonts w:ascii="Arial" w:hAnsi="Arial" w:cs="Arial"/>
                      <w:sz w:val="20"/>
                      <w:szCs w:val="20"/>
                    </w:rPr>
                    <w:t>1. Immerse fresh tissue sample in liquid nitrogen to freeze. Grind sample into powder with a pre-chilled mortar and pestle.</w:t>
                  </w:r>
                  <w:r>
                    <w:rPr>
                      <w:rFonts w:ascii="Arial" w:hAnsi="Arial" w:cs="Arial"/>
                      <w:sz w:val="20"/>
                      <w:szCs w:val="20"/>
                    </w:rPr>
                    <w:br/>
                    <w:t>2. Transfer frozen powder to a tube on ice and wash once with PBS. Discard supernatant.</w:t>
                  </w:r>
                  <w:r>
                    <w:rPr>
                      <w:rFonts w:ascii="Arial" w:hAnsi="Arial" w:cs="Arial"/>
                      <w:sz w:val="20"/>
                      <w:szCs w:val="20"/>
                    </w:rPr>
                    <w:br/>
                    <w:t xml:space="preserve">3. Dissolve pellet in 1-2 ml </w:t>
                  </w:r>
                  <w:proofErr w:type="spellStart"/>
                  <w:r>
                    <w:rPr>
                      <w:rFonts w:ascii="Arial" w:hAnsi="Arial" w:cs="Arial"/>
                      <w:sz w:val="20"/>
                      <w:szCs w:val="20"/>
                    </w:rPr>
                    <w:t>Lysis</w:t>
                  </w:r>
                  <w:proofErr w:type="spellEnd"/>
                  <w:r>
                    <w:rPr>
                      <w:rFonts w:ascii="Arial" w:hAnsi="Arial" w:cs="Arial"/>
                      <w:sz w:val="20"/>
                      <w:szCs w:val="20"/>
                    </w:rPr>
                    <w:t xml:space="preserve"> Solution.</w:t>
                  </w:r>
                  <w:r>
                    <w:rPr>
                      <w:rFonts w:ascii="Arial" w:hAnsi="Arial" w:cs="Arial"/>
                      <w:sz w:val="20"/>
                      <w:szCs w:val="20"/>
                    </w:rPr>
                    <w:br/>
                    <w:t>4. Proceed to step 3 of DNA isolation Test Procedure.</w:t>
                  </w:r>
                </w:p>
                <w:p w:rsidR="008E4731" w:rsidRDefault="008E4731">
                  <w:pPr>
                    <w:pStyle w:val="NormalWeb"/>
                  </w:pPr>
                  <w:r>
                    <w:rPr>
                      <w:rFonts w:ascii="Arial" w:hAnsi="Arial" w:cs="Arial"/>
                      <w:b/>
                      <w:bCs/>
                      <w:sz w:val="20"/>
                      <w:szCs w:val="20"/>
                      <w:u w:val="single"/>
                    </w:rPr>
                    <w:t>BACTERIA</w:t>
                  </w:r>
                  <w:r>
                    <w:rPr>
                      <w:rFonts w:ascii="Arial" w:hAnsi="Arial" w:cs="Arial"/>
                      <w:sz w:val="20"/>
                      <w:szCs w:val="20"/>
                    </w:rPr>
                    <w:t>: (Maximum sample 10</w:t>
                  </w:r>
                  <w:r>
                    <w:rPr>
                      <w:rFonts w:ascii="Arial" w:hAnsi="Arial" w:cs="Arial"/>
                      <w:sz w:val="20"/>
                      <w:szCs w:val="20"/>
                      <w:vertAlign w:val="superscript"/>
                    </w:rPr>
                    <w:t>10</w:t>
                  </w:r>
                  <w:r>
                    <w:rPr>
                      <w:rFonts w:ascii="Arial" w:hAnsi="Arial" w:cs="Arial"/>
                      <w:sz w:val="20"/>
                      <w:szCs w:val="20"/>
                    </w:rPr>
                    <w:t xml:space="preserve"> cells/ml)</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Add 1 ml cells to 500 ml growth media. Grow culture overnight.</w:t>
                  </w:r>
                  <w:r>
                    <w:rPr>
                      <w:rFonts w:eastAsia="Times New Roman"/>
                    </w:rPr>
                    <w:t xml:space="preserve">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Harvest cells in two 250 ml centrifuge bottles. Centrifuge at 5000 rpm for 10 minutes at 4 º C.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Discard supernatant. </w:t>
                  </w:r>
                  <w:proofErr w:type="spellStart"/>
                  <w:r>
                    <w:rPr>
                      <w:rFonts w:ascii="Arial" w:eastAsia="Times New Roman" w:hAnsi="Arial" w:cs="Arial"/>
                      <w:sz w:val="20"/>
                      <w:szCs w:val="20"/>
                    </w:rPr>
                    <w:t>Resuspend</w:t>
                  </w:r>
                  <w:proofErr w:type="spellEnd"/>
                  <w:r>
                    <w:rPr>
                      <w:rFonts w:ascii="Arial" w:eastAsia="Times New Roman" w:hAnsi="Arial" w:cs="Arial"/>
                      <w:sz w:val="20"/>
                      <w:szCs w:val="20"/>
                    </w:rPr>
                    <w:t xml:space="preserve"> pellet by swirling in 100 ml PBS.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Harvest cells. Centrifuge at 5000 rpm for 10 min at 4 º C. </w:t>
                  </w:r>
                </w:p>
                <w:p w:rsidR="008E4731" w:rsidRDefault="008E4731" w:rsidP="008E4731">
                  <w:pPr>
                    <w:numPr>
                      <w:ilvl w:val="0"/>
                      <w:numId w:val="3"/>
                    </w:numPr>
                    <w:spacing w:before="100" w:beforeAutospacing="1" w:after="100" w:afterAutospacing="1"/>
                    <w:rPr>
                      <w:rFonts w:eastAsia="Times New Roman"/>
                    </w:rPr>
                  </w:pPr>
                  <w:proofErr w:type="spellStart"/>
                  <w:r>
                    <w:rPr>
                      <w:rFonts w:ascii="Arial" w:eastAsia="Times New Roman" w:hAnsi="Arial" w:cs="Arial"/>
                      <w:sz w:val="20"/>
                      <w:szCs w:val="20"/>
                    </w:rPr>
                    <w:t>Resuspend</w:t>
                  </w:r>
                  <w:proofErr w:type="spellEnd"/>
                  <w:r>
                    <w:rPr>
                      <w:rFonts w:ascii="Arial" w:eastAsia="Times New Roman" w:hAnsi="Arial" w:cs="Arial"/>
                      <w:sz w:val="20"/>
                      <w:szCs w:val="20"/>
                    </w:rPr>
                    <w:t xml:space="preserve"> pellet in 50 ml PBS by swirling.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Measure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w:t>
                  </w:r>
                  <w:r>
                    <w:rPr>
                      <w:rFonts w:ascii="Arial" w:eastAsia="Times New Roman" w:hAnsi="Arial" w:cs="Arial"/>
                      <w:sz w:val="20"/>
                      <w:szCs w:val="20"/>
                      <w:vertAlign w:val="subscript"/>
                    </w:rPr>
                    <w:t>600</w:t>
                  </w:r>
                  <w:r>
                    <w:rPr>
                      <w:rFonts w:ascii="Arial" w:eastAsia="Times New Roman" w:hAnsi="Arial" w:cs="Arial"/>
                      <w:sz w:val="20"/>
                      <w:szCs w:val="20"/>
                    </w:rPr>
                    <w:t xml:space="preserve"> of 1:50 dilution in spectrophotometer for cell count. Each 0.1 OD unit is roughly equivalent to 10</w:t>
                  </w:r>
                  <w:r>
                    <w:rPr>
                      <w:rFonts w:ascii="Arial" w:eastAsia="Times New Roman" w:hAnsi="Arial" w:cs="Arial"/>
                      <w:sz w:val="20"/>
                      <w:szCs w:val="20"/>
                      <w:vertAlign w:val="superscript"/>
                    </w:rPr>
                    <w:t>8</w:t>
                  </w:r>
                  <w:r>
                    <w:rPr>
                      <w:rFonts w:ascii="Arial" w:eastAsia="Times New Roman" w:hAnsi="Arial" w:cs="Arial"/>
                      <w:sz w:val="20"/>
                      <w:szCs w:val="20"/>
                    </w:rPr>
                    <w:t xml:space="preserve"> cells/ml. </w:t>
                  </w:r>
                  <w:proofErr w:type="gramStart"/>
                  <w:r>
                    <w:rPr>
                      <w:rFonts w:ascii="Arial" w:eastAsia="Times New Roman" w:hAnsi="Arial" w:cs="Arial"/>
                      <w:sz w:val="20"/>
                      <w:szCs w:val="20"/>
                    </w:rPr>
                    <w:t>Multiply</w:t>
                  </w:r>
                  <w:proofErr w:type="gramEnd"/>
                  <w:r>
                    <w:rPr>
                      <w:rFonts w:ascii="Arial" w:eastAsia="Times New Roman" w:hAnsi="Arial" w:cs="Arial"/>
                      <w:sz w:val="20"/>
                      <w:szCs w:val="20"/>
                    </w:rPr>
                    <w:t xml:space="preserve"> by 50 for total cell count.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Aliquot sample for DNA isolation, with a maximum count of 10</w:t>
                  </w:r>
                  <w:r>
                    <w:rPr>
                      <w:rFonts w:ascii="Arial" w:eastAsia="Times New Roman" w:hAnsi="Arial" w:cs="Arial"/>
                      <w:sz w:val="20"/>
                      <w:szCs w:val="20"/>
                      <w:vertAlign w:val="superscript"/>
                    </w:rPr>
                    <w:t>10</w:t>
                  </w:r>
                  <w:r>
                    <w:rPr>
                      <w:rFonts w:ascii="Arial" w:eastAsia="Times New Roman" w:hAnsi="Arial" w:cs="Arial"/>
                      <w:sz w:val="20"/>
                      <w:szCs w:val="20"/>
                    </w:rPr>
                    <w:t xml:space="preserve"> cells.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Centrifuge sample at 11000 rpm for 20 seconds and discard supernatant. </w:t>
                  </w:r>
                </w:p>
                <w:p w:rsidR="008E4731" w:rsidRDefault="008E4731" w:rsidP="008E4731">
                  <w:pPr>
                    <w:numPr>
                      <w:ilvl w:val="0"/>
                      <w:numId w:val="3"/>
                    </w:numPr>
                    <w:spacing w:before="100" w:beforeAutospacing="1" w:after="100" w:afterAutospacing="1"/>
                    <w:rPr>
                      <w:rFonts w:eastAsia="Times New Roman"/>
                    </w:rPr>
                  </w:pPr>
                  <w:proofErr w:type="spellStart"/>
                  <w:r>
                    <w:rPr>
                      <w:rFonts w:ascii="Arial" w:eastAsia="Times New Roman" w:hAnsi="Arial" w:cs="Arial"/>
                      <w:sz w:val="20"/>
                      <w:szCs w:val="20"/>
                    </w:rPr>
                    <w:t>Resuspend</w:t>
                  </w:r>
                  <w:proofErr w:type="spellEnd"/>
                  <w:r>
                    <w:rPr>
                      <w:rFonts w:ascii="Arial" w:eastAsia="Times New Roman" w:hAnsi="Arial" w:cs="Arial"/>
                      <w:sz w:val="20"/>
                      <w:szCs w:val="20"/>
                    </w:rPr>
                    <w:t xml:space="preserve"> pellet in 1 ml </w:t>
                  </w:r>
                  <w:proofErr w:type="spellStart"/>
                  <w:r>
                    <w:rPr>
                      <w:rFonts w:ascii="Arial" w:eastAsia="Times New Roman" w:hAnsi="Arial" w:cs="Arial"/>
                      <w:sz w:val="20"/>
                      <w:szCs w:val="20"/>
                    </w:rPr>
                    <w:t>Lysis</w:t>
                  </w:r>
                  <w:proofErr w:type="spellEnd"/>
                  <w:r>
                    <w:rPr>
                      <w:rFonts w:ascii="Arial" w:eastAsia="Times New Roman" w:hAnsi="Arial" w:cs="Arial"/>
                      <w:sz w:val="20"/>
                      <w:szCs w:val="20"/>
                    </w:rPr>
                    <w:t xml:space="preserve"> Solution by gentle mixing. </w:t>
                  </w:r>
                </w:p>
                <w:p w:rsidR="008E4731" w:rsidRDefault="008E4731" w:rsidP="008E4731">
                  <w:pPr>
                    <w:numPr>
                      <w:ilvl w:val="0"/>
                      <w:numId w:val="3"/>
                    </w:numPr>
                    <w:spacing w:before="100" w:beforeAutospacing="1" w:after="100" w:afterAutospacing="1"/>
                    <w:rPr>
                      <w:rFonts w:eastAsia="Times New Roman"/>
                    </w:rPr>
                  </w:pPr>
                  <w:r>
                    <w:rPr>
                      <w:rFonts w:ascii="Arial" w:eastAsia="Times New Roman" w:hAnsi="Arial" w:cs="Arial"/>
                      <w:sz w:val="20"/>
                      <w:szCs w:val="20"/>
                    </w:rPr>
                    <w:t xml:space="preserve">Proceed with DNA Isolation Procedure, step 3. </w:t>
                  </w:r>
                </w:p>
                <w:p w:rsidR="008E4731" w:rsidRDefault="008E4731">
                  <w:pPr>
                    <w:pStyle w:val="NormalWeb"/>
                  </w:pPr>
                  <w:r>
                    <w:rPr>
                      <w:rFonts w:ascii="Arial" w:hAnsi="Arial" w:cs="Arial"/>
                      <w:sz w:val="20"/>
                      <w:szCs w:val="20"/>
                    </w:rPr>
                    <w:t xml:space="preserve">Addition of </w:t>
                  </w:r>
                  <w:proofErr w:type="spellStart"/>
                  <w:r>
                    <w:rPr>
                      <w:rFonts w:ascii="Arial" w:hAnsi="Arial" w:cs="Arial"/>
                      <w:sz w:val="20"/>
                      <w:szCs w:val="20"/>
                    </w:rPr>
                    <w:t>Lysozyme</w:t>
                  </w:r>
                  <w:proofErr w:type="spellEnd"/>
                  <w:r>
                    <w:rPr>
                      <w:rFonts w:ascii="Arial" w:hAnsi="Arial" w:cs="Arial"/>
                      <w:sz w:val="20"/>
                      <w:szCs w:val="20"/>
                    </w:rPr>
                    <w:t xml:space="preserve"> or other appropriate enzymes to the Enzyme Master Solution may be required when working with bacteria or yeast, due to the presence of cell walls. Use at 50 mg/ml, 160</w:t>
                  </w:r>
                  <w:r>
                    <w:t xml:space="preserve"> µ</w:t>
                  </w:r>
                  <w:r>
                    <w:rPr>
                      <w:rFonts w:ascii="Arial" w:hAnsi="Arial" w:cs="Arial"/>
                      <w:sz w:val="20"/>
                      <w:szCs w:val="20"/>
                    </w:rPr>
                    <w:t xml:space="preserve">l per sample. </w:t>
                  </w:r>
                </w:p>
                <w:p w:rsidR="008E4731" w:rsidRDefault="008E4731">
                  <w:pPr>
                    <w:pStyle w:val="NormalWeb"/>
                  </w:pPr>
                  <w:r>
                    <w:rPr>
                      <w:rStyle w:val="Strong"/>
                      <w:rFonts w:ascii="Arial" w:hAnsi="Arial" w:cs="Arial"/>
                      <w:sz w:val="20"/>
                      <w:szCs w:val="20"/>
                    </w:rPr>
                    <w:t xml:space="preserve">ADHERENT </w:t>
                  </w:r>
                  <w:proofErr w:type="gramStart"/>
                  <w:r>
                    <w:rPr>
                      <w:rStyle w:val="Strong"/>
                      <w:rFonts w:ascii="Arial" w:hAnsi="Arial" w:cs="Arial"/>
                      <w:sz w:val="20"/>
                      <w:szCs w:val="20"/>
                    </w:rPr>
                    <w:t>CELLS</w:t>
                  </w:r>
                  <w:r>
                    <w:rPr>
                      <w:rStyle w:val="Strong"/>
                      <w:sz w:val="20"/>
                      <w:szCs w:val="20"/>
                    </w:rPr>
                    <w:t xml:space="preserve"> </w:t>
                  </w:r>
                  <w:r>
                    <w:rPr>
                      <w:rFonts w:ascii="Arial" w:hAnsi="Arial" w:cs="Arial"/>
                      <w:sz w:val="20"/>
                      <w:szCs w:val="20"/>
                    </w:rPr>
                    <w:t>:</w:t>
                  </w:r>
                  <w:proofErr w:type="gramEnd"/>
                  <w:r>
                    <w:rPr>
                      <w:rFonts w:ascii="Arial" w:hAnsi="Arial" w:cs="Arial"/>
                      <w:sz w:val="20"/>
                      <w:szCs w:val="20"/>
                    </w:rPr>
                    <w:t xml:space="preserve"> (Maximum sample: 37.5 million cells, approximately 2-3 confluent T175 flasks.) </w:t>
                  </w:r>
                </w:p>
                <w:p w:rsidR="008E4731" w:rsidRDefault="008E4731">
                  <w:pPr>
                    <w:pStyle w:val="Heading4"/>
                    <w:rPr>
                      <w:rFonts w:eastAsia="Times New Roman"/>
                    </w:rPr>
                  </w:pPr>
                  <w:r>
                    <w:rPr>
                      <w:rStyle w:val="Strong"/>
                      <w:rFonts w:ascii="Arial" w:eastAsia="Times New Roman" w:hAnsi="Arial" w:cs="Arial"/>
                      <w:b/>
                      <w:bCs/>
                    </w:rPr>
                    <w:t xml:space="preserve">Cell harvesting by </w:t>
                  </w:r>
                  <w:proofErr w:type="spellStart"/>
                  <w:r>
                    <w:rPr>
                      <w:rStyle w:val="Strong"/>
                      <w:rFonts w:ascii="Arial" w:eastAsia="Times New Roman" w:hAnsi="Arial" w:cs="Arial"/>
                      <w:b/>
                      <w:bCs/>
                    </w:rPr>
                    <w:t>Trypsin</w:t>
                  </w:r>
                  <w:proofErr w:type="spellEnd"/>
                  <w:r>
                    <w:rPr>
                      <w:rStyle w:val="Strong"/>
                      <w:rFonts w:ascii="Arial" w:eastAsia="Times New Roman" w:hAnsi="Arial" w:cs="Arial"/>
                      <w:b/>
                      <w:bCs/>
                    </w:rPr>
                    <w:t xml:space="preserve"> </w:t>
                  </w:r>
                </w:p>
                <w:p w:rsidR="008E4731" w:rsidRDefault="008E4731">
                  <w:pPr>
                    <w:pStyle w:val="NormalWeb"/>
                  </w:pPr>
                  <w:r>
                    <w:rPr>
                      <w:sz w:val="20"/>
                      <w:szCs w:val="20"/>
                    </w:rPr>
                    <w:t>1. </w:t>
                  </w:r>
                  <w:r>
                    <w:rPr>
                      <w:rFonts w:ascii="Arial" w:hAnsi="Arial" w:cs="Arial"/>
                      <w:sz w:val="20"/>
                      <w:szCs w:val="20"/>
                    </w:rPr>
                    <w:t xml:space="preserve"> Remove media from cells. Rinse with PBS.</w:t>
                  </w:r>
                  <w:r>
                    <w:rPr>
                      <w:rFonts w:ascii="Arial" w:hAnsi="Arial" w:cs="Arial"/>
                      <w:sz w:val="20"/>
                      <w:szCs w:val="20"/>
                    </w:rPr>
                    <w:br/>
                    <w:t xml:space="preserve">2.  Add 2-4 ml (depending on size of flask) 0.25% Trypsin-1 </w:t>
                  </w:r>
                  <w:proofErr w:type="spellStart"/>
                  <w:r>
                    <w:rPr>
                      <w:rFonts w:ascii="Arial" w:hAnsi="Arial" w:cs="Arial"/>
                      <w:sz w:val="20"/>
                      <w:szCs w:val="20"/>
                    </w:rPr>
                    <w:t>mM</w:t>
                  </w:r>
                  <w:proofErr w:type="spellEnd"/>
                  <w:r>
                    <w:rPr>
                      <w:rFonts w:ascii="Arial" w:hAnsi="Arial" w:cs="Arial"/>
                      <w:sz w:val="20"/>
                      <w:szCs w:val="20"/>
                    </w:rPr>
                    <w:t xml:space="preserve"> EDTA. Gently </w:t>
                  </w:r>
                  <w:r>
                    <w:rPr>
                      <w:rFonts w:ascii="Arial" w:hAnsi="Arial" w:cs="Arial"/>
                      <w:sz w:val="20"/>
                      <w:szCs w:val="20"/>
                    </w:rPr>
                    <w:lastRenderedPageBreak/>
                    <w:t>swirl to cover cells.</w:t>
                  </w:r>
                  <w:r>
                    <w:rPr>
                      <w:rFonts w:ascii="Arial" w:hAnsi="Arial" w:cs="Arial"/>
                      <w:sz w:val="20"/>
                      <w:szCs w:val="20"/>
                    </w:rPr>
                    <w:br/>
                    <w:t>3.  Carefully discard the solution after 30 seconds.</w:t>
                  </w:r>
                  <w:r>
                    <w:rPr>
                      <w:rFonts w:ascii="Arial" w:hAnsi="Arial" w:cs="Arial"/>
                      <w:sz w:val="20"/>
                      <w:szCs w:val="20"/>
                    </w:rPr>
                    <w:br/>
                    <w:t>4.  Cap flask tightly and leave for 1-3 min at 37ºC.</w:t>
                  </w:r>
                  <w:r>
                    <w:rPr>
                      <w:rFonts w:ascii="Arial" w:hAnsi="Arial" w:cs="Arial"/>
                      <w:sz w:val="20"/>
                      <w:szCs w:val="20"/>
                    </w:rPr>
                    <w:br/>
                    <w:t>5.  When cells begin to loosen (visually), firmly tap the flask with the palm of the hand to dislodge cells from the bottom of the flask.</w:t>
                  </w:r>
                  <w:r>
                    <w:rPr>
                      <w:rFonts w:ascii="Arial" w:hAnsi="Arial" w:cs="Arial"/>
                      <w:sz w:val="20"/>
                      <w:szCs w:val="20"/>
                    </w:rPr>
                    <w:br/>
                    <w:t xml:space="preserve">6.  Immediately add 5-10 ml of media and rinse flask thoroughly by </w:t>
                  </w:r>
                  <w:proofErr w:type="spellStart"/>
                  <w:r>
                    <w:rPr>
                      <w:rFonts w:ascii="Arial" w:hAnsi="Arial" w:cs="Arial"/>
                      <w:sz w:val="20"/>
                      <w:szCs w:val="20"/>
                    </w:rPr>
                    <w:t>pipetting</w:t>
                  </w:r>
                  <w:proofErr w:type="spellEnd"/>
                  <w:r>
                    <w:rPr>
                      <w:rFonts w:ascii="Arial" w:hAnsi="Arial" w:cs="Arial"/>
                      <w:sz w:val="20"/>
                      <w:szCs w:val="20"/>
                    </w:rPr>
                    <w:t xml:space="preserve"> buffer over sides of the flask, collecting cells at the bottom of the flask.</w:t>
                  </w:r>
                  <w:r>
                    <w:rPr>
                      <w:rFonts w:ascii="Arial" w:hAnsi="Arial" w:cs="Arial"/>
                      <w:sz w:val="20"/>
                      <w:szCs w:val="20"/>
                    </w:rPr>
                    <w:br/>
                    <w:t>7.  Transfer to a sterile conical tube.</w:t>
                  </w:r>
                  <w:r>
                    <w:rPr>
                      <w:rFonts w:ascii="Arial" w:hAnsi="Arial" w:cs="Arial"/>
                      <w:sz w:val="20"/>
                      <w:szCs w:val="20"/>
                    </w:rPr>
                    <w:br/>
                    <w:t>8.  Recover cells by centrifuging at 4000 rpm for 6 min at 4ºC. Discard supernatant.</w:t>
                  </w:r>
                  <w:r>
                    <w:rPr>
                      <w:rFonts w:ascii="Arial" w:hAnsi="Arial" w:cs="Arial"/>
                      <w:sz w:val="20"/>
                      <w:szCs w:val="20"/>
                    </w:rPr>
                    <w:br/>
                    <w:t xml:space="preserve">9.  </w:t>
                  </w:r>
                  <w:proofErr w:type="spellStart"/>
                  <w:r>
                    <w:rPr>
                      <w:rFonts w:ascii="Arial" w:hAnsi="Arial" w:cs="Arial"/>
                      <w:sz w:val="20"/>
                      <w:szCs w:val="20"/>
                    </w:rPr>
                    <w:t>Resuspend</w:t>
                  </w:r>
                  <w:proofErr w:type="spellEnd"/>
                  <w:r>
                    <w:rPr>
                      <w:rFonts w:ascii="Arial" w:hAnsi="Arial" w:cs="Arial"/>
                      <w:sz w:val="20"/>
                      <w:szCs w:val="20"/>
                    </w:rPr>
                    <w:t xml:space="preserve"> pellet gently with 1 ml </w:t>
                  </w:r>
                  <w:proofErr w:type="spellStart"/>
                  <w:r>
                    <w:rPr>
                      <w:rFonts w:ascii="Arial" w:hAnsi="Arial" w:cs="Arial"/>
                      <w:sz w:val="20"/>
                      <w:szCs w:val="20"/>
                    </w:rPr>
                    <w:t>Lysis</w:t>
                  </w:r>
                  <w:proofErr w:type="spellEnd"/>
                  <w:r>
                    <w:rPr>
                      <w:rFonts w:ascii="Arial" w:hAnsi="Arial" w:cs="Arial"/>
                      <w:sz w:val="20"/>
                      <w:szCs w:val="20"/>
                    </w:rPr>
                    <w:t xml:space="preserve"> Solution.</w:t>
                  </w:r>
                  <w:r>
                    <w:rPr>
                      <w:rFonts w:ascii="Arial" w:hAnsi="Arial" w:cs="Arial"/>
                      <w:sz w:val="20"/>
                      <w:szCs w:val="20"/>
                    </w:rPr>
                    <w:br/>
                    <w:t xml:space="preserve">10.  Proceed to step 3 of DNA Isolation Procedure. </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lastRenderedPageBreak/>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32"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DNA</w:t>
                  </w:r>
                  <w:r>
                    <w:rPr>
                      <w:rFonts w:ascii="Arial" w:hAnsi="Arial" w:cs="Arial"/>
                      <w:b/>
                      <w:bCs/>
                      <w:color w:val="800000"/>
                      <w:sz w:val="20"/>
                      <w:szCs w:val="20"/>
                    </w:rPr>
                    <w:br/>
                  </w:r>
                  <w:r>
                    <w:rPr>
                      <w:rStyle w:val="Strong"/>
                      <w:rFonts w:ascii="Arial" w:hAnsi="Arial" w:cs="Arial"/>
                      <w:color w:val="800000"/>
                      <w:sz w:val="20"/>
                      <w:szCs w:val="20"/>
                    </w:rPr>
                    <w:t xml:space="preserve">ISOLATION </w:t>
                  </w:r>
                  <w:r>
                    <w:rPr>
                      <w:rFonts w:ascii="Arial" w:hAnsi="Arial" w:cs="Arial"/>
                      <w:b/>
                      <w:bCs/>
                      <w:color w:val="800000"/>
                      <w:sz w:val="20"/>
                      <w:szCs w:val="20"/>
                    </w:rPr>
                    <w:br/>
                  </w:r>
                  <w:r>
                    <w:rPr>
                      <w:rStyle w:val="Strong"/>
                      <w:rFonts w:ascii="Arial" w:hAnsi="Arial" w:cs="Arial"/>
                      <w:color w:val="800000"/>
                      <w:sz w:val="20"/>
                      <w:szCs w:val="20"/>
                    </w:rPr>
                    <w:t>PROCEDURE</w:t>
                  </w:r>
                </w:p>
              </w:tc>
              <w:tc>
                <w:tcPr>
                  <w:tcW w:w="144" w:type="dxa"/>
                  <w:tcMar>
                    <w:top w:w="15" w:type="dxa"/>
                    <w:left w:w="15" w:type="dxa"/>
                    <w:bottom w:w="15" w:type="dxa"/>
                    <w:right w:w="15" w:type="dxa"/>
                  </w:tcMar>
                </w:tcPr>
                <w:p w:rsidR="008E4731" w:rsidRDefault="008E4731"/>
              </w:tc>
              <w:tc>
                <w:tcPr>
                  <w:tcW w:w="0" w:type="auto"/>
                  <w:tcMar>
                    <w:top w:w="15" w:type="dxa"/>
                    <w:left w:w="15" w:type="dxa"/>
                    <w:bottom w:w="15" w:type="dxa"/>
                    <w:right w:w="15" w:type="dxa"/>
                  </w:tcMar>
                  <w:hideMark/>
                </w:tcPr>
                <w:p w:rsidR="008E4731" w:rsidRDefault="008E4731">
                  <w:r>
                    <w:rPr>
                      <w:rFonts w:ascii="Arial" w:hAnsi="Arial" w:cs="Arial"/>
                      <w:b/>
                      <w:bCs/>
                      <w:sz w:val="20"/>
                      <w:szCs w:val="20"/>
                    </w:rPr>
                    <w:t>Harvested mammalian cells</w:t>
                  </w:r>
                  <w:proofErr w:type="gramStart"/>
                  <w:r>
                    <w:rPr>
                      <w:rFonts w:ascii="Arial" w:hAnsi="Arial" w:cs="Arial"/>
                      <w:b/>
                      <w:bCs/>
                      <w:sz w:val="20"/>
                      <w:szCs w:val="20"/>
                    </w:rPr>
                    <w:t>:</w:t>
                  </w:r>
                  <w:proofErr w:type="gramEnd"/>
                  <w:r>
                    <w:rPr>
                      <w:rFonts w:ascii="Arial" w:hAnsi="Arial" w:cs="Arial"/>
                      <w:b/>
                      <w:bCs/>
                      <w:sz w:val="20"/>
                      <w:szCs w:val="20"/>
                    </w:rPr>
                    <w:br/>
                  </w:r>
                  <w:r>
                    <w:rPr>
                      <w:rFonts w:ascii="Arial" w:hAnsi="Arial" w:cs="Arial"/>
                      <w:sz w:val="20"/>
                      <w:szCs w:val="20"/>
                    </w:rPr>
                    <w:t>For oxidative DNA damage applications, all procedures should be carried out at 4 º C except for the enzyme digestions at higher temperatures. Handling of samples should be kept to a minimum and shielded from bright light (1</w:t>
                  </w:r>
                  <w:proofErr w:type="gramStart"/>
                  <w:r>
                    <w:rPr>
                      <w:rFonts w:ascii="Arial" w:hAnsi="Arial" w:cs="Arial"/>
                      <w:sz w:val="20"/>
                      <w:szCs w:val="20"/>
                    </w:rPr>
                    <w:t>) .</w:t>
                  </w:r>
                  <w:proofErr w:type="gramEnd"/>
                  <w:r>
                    <w:rPr>
                      <w:rFonts w:ascii="Arial" w:hAnsi="Arial" w:cs="Arial"/>
                      <w:sz w:val="20"/>
                      <w:szCs w:val="20"/>
                    </w:rPr>
                    <w:t xml:space="preserve"> Allow the Enzyme Reaction Solution to come to room temperature. The rest of the solutions remain cold </w:t>
                  </w:r>
                </w:p>
                <w:p w:rsidR="008E4731" w:rsidRDefault="008E4731">
                  <w:pPr>
                    <w:pStyle w:val="NormalWeb"/>
                  </w:pPr>
                  <w:r>
                    <w:rPr>
                      <w:rFonts w:ascii="Arial" w:hAnsi="Arial" w:cs="Arial"/>
                      <w:b/>
                      <w:bCs/>
                      <w:sz w:val="20"/>
                      <w:szCs w:val="20"/>
                    </w:rPr>
                    <w:t xml:space="preserve">Step 1: </w:t>
                  </w:r>
                  <w:r>
                    <w:rPr>
                      <w:rStyle w:val="Strong"/>
                      <w:rFonts w:ascii="Arial" w:hAnsi="Arial" w:cs="Arial"/>
                      <w:sz w:val="20"/>
                      <w:szCs w:val="20"/>
                    </w:rPr>
                    <w:t xml:space="preserve">Centrifuge cells at 3000 rpm for 6 min at 4 º C. Decant supernatant. </w:t>
                  </w:r>
                </w:p>
                <w:p w:rsidR="008E4731" w:rsidRDefault="008E4731">
                  <w:pPr>
                    <w:pStyle w:val="NormalWeb"/>
                  </w:pPr>
                  <w:r>
                    <w:rPr>
                      <w:rFonts w:ascii="Arial" w:hAnsi="Arial" w:cs="Arial"/>
                      <w:b/>
                      <w:bCs/>
                      <w:sz w:val="20"/>
                      <w:szCs w:val="20"/>
                    </w:rPr>
                    <w:t xml:space="preserve">Step 2: </w:t>
                  </w:r>
                  <w:proofErr w:type="spellStart"/>
                  <w:r>
                    <w:rPr>
                      <w:rStyle w:val="Strong"/>
                      <w:rFonts w:ascii="Arial" w:hAnsi="Arial" w:cs="Arial"/>
                      <w:sz w:val="20"/>
                      <w:szCs w:val="20"/>
                    </w:rPr>
                    <w:t>Resuspend</w:t>
                  </w:r>
                  <w:proofErr w:type="spellEnd"/>
                  <w:r>
                    <w:rPr>
                      <w:rStyle w:val="Strong"/>
                      <w:rFonts w:ascii="Arial" w:hAnsi="Arial" w:cs="Arial"/>
                      <w:sz w:val="20"/>
                      <w:szCs w:val="20"/>
                    </w:rPr>
                    <w:t xml:space="preserve"> cell pellet in cold PBS and centrifuge again at 3000 rpm for 6 min at 4 º C. Discard supernatant. </w:t>
                  </w:r>
                  <w:proofErr w:type="spellStart"/>
                  <w:r>
                    <w:rPr>
                      <w:rStyle w:val="Strong"/>
                      <w:rFonts w:ascii="Arial" w:hAnsi="Arial" w:cs="Arial"/>
                      <w:sz w:val="20"/>
                      <w:szCs w:val="20"/>
                    </w:rPr>
                    <w:t>Resuspend</w:t>
                  </w:r>
                  <w:proofErr w:type="spellEnd"/>
                  <w:r>
                    <w:rPr>
                      <w:rStyle w:val="Strong"/>
                      <w:rFonts w:ascii="Arial" w:hAnsi="Arial" w:cs="Arial"/>
                      <w:sz w:val="20"/>
                      <w:szCs w:val="20"/>
                    </w:rPr>
                    <w:t xml:space="preserve"> pellet in 1 ml </w:t>
                  </w:r>
                  <w:proofErr w:type="spellStart"/>
                  <w:r>
                    <w:rPr>
                      <w:rStyle w:val="Strong"/>
                      <w:rFonts w:ascii="Arial" w:hAnsi="Arial" w:cs="Arial"/>
                      <w:sz w:val="20"/>
                      <w:szCs w:val="20"/>
                    </w:rPr>
                    <w:t>Lysis</w:t>
                  </w:r>
                  <w:proofErr w:type="spellEnd"/>
                  <w:r>
                    <w:rPr>
                      <w:rStyle w:val="Strong"/>
                      <w:rFonts w:ascii="Arial" w:hAnsi="Arial" w:cs="Arial"/>
                      <w:sz w:val="20"/>
                      <w:szCs w:val="20"/>
                    </w:rPr>
                    <w:t xml:space="preserve"> Solution. </w:t>
                  </w:r>
                </w:p>
                <w:p w:rsidR="008E4731" w:rsidRDefault="008E4731">
                  <w:pPr>
                    <w:pStyle w:val="NormalWeb"/>
                  </w:pPr>
                  <w:r>
                    <w:rPr>
                      <w:rFonts w:ascii="Arial" w:hAnsi="Arial" w:cs="Arial"/>
                      <w:b/>
                      <w:bCs/>
                      <w:sz w:val="20"/>
                      <w:szCs w:val="20"/>
                    </w:rPr>
                    <w:t xml:space="preserve">Step 3: </w:t>
                  </w:r>
                  <w:r>
                    <w:rPr>
                      <w:rStyle w:val="Strong"/>
                      <w:rFonts w:ascii="Arial" w:hAnsi="Arial" w:cs="Arial"/>
                      <w:sz w:val="20"/>
                      <w:szCs w:val="20"/>
                    </w:rPr>
                    <w:t xml:space="preserve">Transfer the cell or tissue suspension into a 2 ml </w:t>
                  </w:r>
                  <w:proofErr w:type="spellStart"/>
                  <w:r>
                    <w:rPr>
                      <w:rStyle w:val="Strong"/>
                      <w:rFonts w:ascii="Arial" w:hAnsi="Arial" w:cs="Arial"/>
                      <w:sz w:val="20"/>
                      <w:szCs w:val="20"/>
                    </w:rPr>
                    <w:t>Eppendorf</w:t>
                  </w:r>
                  <w:proofErr w:type="spellEnd"/>
                  <w:r>
                    <w:rPr>
                      <w:rStyle w:val="Strong"/>
                      <w:rFonts w:ascii="Arial" w:hAnsi="Arial" w:cs="Arial"/>
                      <w:sz w:val="20"/>
                      <w:szCs w:val="20"/>
                    </w:rPr>
                    <w:t xml:space="preserve"> tube. Mix gently until completely </w:t>
                  </w:r>
                  <w:proofErr w:type="spellStart"/>
                  <w:r>
                    <w:rPr>
                      <w:rStyle w:val="Strong"/>
                      <w:rFonts w:ascii="Arial" w:hAnsi="Arial" w:cs="Arial"/>
                      <w:sz w:val="20"/>
                      <w:szCs w:val="20"/>
                    </w:rPr>
                    <w:t>resuspended</w:t>
                  </w:r>
                  <w:proofErr w:type="spellEnd"/>
                  <w:r>
                    <w:rPr>
                      <w:rStyle w:val="Strong"/>
                      <w:rFonts w:ascii="Arial" w:hAnsi="Arial" w:cs="Arial"/>
                      <w:sz w:val="20"/>
                      <w:szCs w:val="20"/>
                    </w:rPr>
                    <w:t>.</w:t>
                  </w:r>
                  <w:r>
                    <w:rPr>
                      <w:rFonts w:ascii="Arial" w:hAnsi="Arial" w:cs="Arial"/>
                      <w:b/>
                      <w:bCs/>
                      <w:sz w:val="20"/>
                      <w:szCs w:val="20"/>
                    </w:rPr>
                    <w:br/>
                  </w:r>
                  <w:r>
                    <w:rPr>
                      <w:rFonts w:ascii="Arial" w:hAnsi="Arial" w:cs="Arial"/>
                      <w:sz w:val="20"/>
                      <w:szCs w:val="20"/>
                    </w:rPr>
                    <w:t xml:space="preserve">*Steps 3-8 should be performed on 12 or less samples at a time, to prevent premature </w:t>
                  </w:r>
                  <w:proofErr w:type="spellStart"/>
                  <w:r>
                    <w:rPr>
                      <w:rFonts w:ascii="Arial" w:hAnsi="Arial" w:cs="Arial"/>
                      <w:sz w:val="20"/>
                      <w:szCs w:val="20"/>
                    </w:rPr>
                    <w:t>lysis</w:t>
                  </w:r>
                  <w:proofErr w:type="spellEnd"/>
                  <w:r>
                    <w:rPr>
                      <w:rFonts w:ascii="Arial" w:hAnsi="Arial" w:cs="Arial"/>
                      <w:sz w:val="20"/>
                      <w:szCs w:val="20"/>
                    </w:rPr>
                    <w:t xml:space="preserve"> of nuclei due to prolonged exposure to </w:t>
                  </w:r>
                  <w:proofErr w:type="spellStart"/>
                  <w:r>
                    <w:rPr>
                      <w:rFonts w:ascii="Arial" w:hAnsi="Arial" w:cs="Arial"/>
                      <w:sz w:val="20"/>
                      <w:szCs w:val="20"/>
                    </w:rPr>
                    <w:t>Lysis</w:t>
                  </w:r>
                  <w:proofErr w:type="spellEnd"/>
                  <w:r>
                    <w:rPr>
                      <w:rFonts w:ascii="Arial" w:hAnsi="Arial" w:cs="Arial"/>
                      <w:sz w:val="20"/>
                      <w:szCs w:val="20"/>
                    </w:rPr>
                    <w:t xml:space="preserve"> Solution. </w:t>
                  </w:r>
                </w:p>
                <w:p w:rsidR="008E4731" w:rsidRDefault="008E4731">
                  <w:pPr>
                    <w:pStyle w:val="NormalWeb"/>
                  </w:pPr>
                  <w:r>
                    <w:rPr>
                      <w:rFonts w:ascii="Arial" w:hAnsi="Arial" w:cs="Arial"/>
                      <w:b/>
                      <w:bCs/>
                      <w:sz w:val="20"/>
                      <w:szCs w:val="20"/>
                    </w:rPr>
                    <w:t>Step 4</w:t>
                  </w:r>
                  <w:proofErr w:type="gramStart"/>
                  <w:r>
                    <w:rPr>
                      <w:rFonts w:ascii="Arial" w:hAnsi="Arial" w:cs="Arial"/>
                      <w:b/>
                      <w:bCs/>
                      <w:sz w:val="20"/>
                      <w:szCs w:val="20"/>
                    </w:rPr>
                    <w:t xml:space="preserve">: </w:t>
                  </w:r>
                  <w:r>
                    <w:rPr>
                      <w:rStyle w:val="Strong"/>
                      <w:rFonts w:ascii="Arial" w:hAnsi="Arial" w:cs="Arial"/>
                      <w:sz w:val="20"/>
                      <w:szCs w:val="20"/>
                    </w:rPr>
                    <w:t>:</w:t>
                  </w:r>
                  <w:proofErr w:type="gramEnd"/>
                  <w:r>
                    <w:rPr>
                      <w:rStyle w:val="Strong"/>
                      <w:rFonts w:ascii="Arial" w:hAnsi="Arial" w:cs="Arial"/>
                      <w:sz w:val="20"/>
                      <w:szCs w:val="20"/>
                    </w:rPr>
                    <w:t xml:space="preserve"> Centrifuge at 5000 rpm for 2 min. (Do not over spin). Discard supernatant. Large pellets should be split into additional </w:t>
                  </w:r>
                  <w:proofErr w:type="spellStart"/>
                  <w:r>
                    <w:rPr>
                      <w:rStyle w:val="Strong"/>
                      <w:rFonts w:ascii="Arial" w:hAnsi="Arial" w:cs="Arial"/>
                      <w:sz w:val="20"/>
                      <w:szCs w:val="20"/>
                    </w:rPr>
                    <w:t>Eppendorf</w:t>
                  </w:r>
                  <w:proofErr w:type="spellEnd"/>
                  <w:r>
                    <w:rPr>
                      <w:rStyle w:val="Strong"/>
                      <w:rFonts w:ascii="Arial" w:hAnsi="Arial" w:cs="Arial"/>
                      <w:sz w:val="20"/>
                      <w:szCs w:val="20"/>
                    </w:rPr>
                    <w:t xml:space="preserve"> tubes. </w:t>
                  </w:r>
                </w:p>
                <w:p w:rsidR="008E4731" w:rsidRDefault="008E4731">
                  <w:pPr>
                    <w:pStyle w:val="NormalWeb"/>
                  </w:pPr>
                  <w:r>
                    <w:rPr>
                      <w:rFonts w:ascii="Arial" w:hAnsi="Arial" w:cs="Arial"/>
                      <w:b/>
                      <w:bCs/>
                      <w:sz w:val="20"/>
                      <w:szCs w:val="20"/>
                    </w:rPr>
                    <w:t xml:space="preserve">Step 5: </w:t>
                  </w:r>
                  <w:r>
                    <w:rPr>
                      <w:rStyle w:val="Strong"/>
                      <w:rFonts w:ascii="Arial" w:hAnsi="Arial" w:cs="Arial"/>
                      <w:sz w:val="20"/>
                      <w:szCs w:val="20"/>
                    </w:rPr>
                    <w:t xml:space="preserve">Add 1 ml </w:t>
                  </w:r>
                  <w:proofErr w:type="spellStart"/>
                  <w:r>
                    <w:rPr>
                      <w:rStyle w:val="Strong"/>
                      <w:rFonts w:ascii="Arial" w:hAnsi="Arial" w:cs="Arial"/>
                      <w:sz w:val="20"/>
                      <w:szCs w:val="20"/>
                    </w:rPr>
                    <w:t>Lysis</w:t>
                  </w:r>
                  <w:proofErr w:type="spellEnd"/>
                  <w:r>
                    <w:rPr>
                      <w:rStyle w:val="Strong"/>
                      <w:rFonts w:ascii="Arial" w:hAnsi="Arial" w:cs="Arial"/>
                      <w:sz w:val="20"/>
                      <w:szCs w:val="20"/>
                    </w:rPr>
                    <w:t xml:space="preserve"> Solution. Mix gently to </w:t>
                  </w:r>
                  <w:proofErr w:type="spellStart"/>
                  <w:r>
                    <w:rPr>
                      <w:rStyle w:val="Strong"/>
                      <w:rFonts w:ascii="Arial" w:hAnsi="Arial" w:cs="Arial"/>
                      <w:sz w:val="20"/>
                      <w:szCs w:val="20"/>
                    </w:rPr>
                    <w:t>resuspend</w:t>
                  </w:r>
                  <w:proofErr w:type="spellEnd"/>
                  <w:r>
                    <w:rPr>
                      <w:rStyle w:val="Strong"/>
                      <w:rFonts w:ascii="Arial" w:hAnsi="Arial" w:cs="Arial"/>
                      <w:sz w:val="20"/>
                      <w:szCs w:val="20"/>
                    </w:rPr>
                    <w:t xml:space="preserve">. Repeat centrifugation step. Remove supernatant completely and discard. </w:t>
                  </w:r>
                  <w:r>
                    <w:rPr>
                      <w:rFonts w:ascii="Arial" w:hAnsi="Arial" w:cs="Arial"/>
                      <w:b/>
                      <w:bCs/>
                      <w:sz w:val="20"/>
                      <w:szCs w:val="20"/>
                    </w:rPr>
                    <w:br/>
                  </w:r>
                  <w:r>
                    <w:rPr>
                      <w:rFonts w:ascii="Arial" w:hAnsi="Arial" w:cs="Arial"/>
                      <w:sz w:val="20"/>
                      <w:szCs w:val="20"/>
                    </w:rPr>
                    <w:t xml:space="preserve">*Tissues with small nuclei or tough membranes or multiple cell types may need an extra </w:t>
                  </w:r>
                  <w:proofErr w:type="spellStart"/>
                  <w:r>
                    <w:rPr>
                      <w:rFonts w:ascii="Arial" w:hAnsi="Arial" w:cs="Arial"/>
                      <w:sz w:val="20"/>
                      <w:szCs w:val="20"/>
                    </w:rPr>
                    <w:t>lysis</w:t>
                  </w:r>
                  <w:proofErr w:type="spellEnd"/>
                  <w:r>
                    <w:rPr>
                      <w:rFonts w:ascii="Arial" w:hAnsi="Arial" w:cs="Arial"/>
                      <w:sz w:val="20"/>
                      <w:szCs w:val="20"/>
                    </w:rPr>
                    <w:t xml:space="preserve"> step with or without homogenization. Examples are muscle tissue and </w:t>
                  </w:r>
                  <w:proofErr w:type="spellStart"/>
                  <w:r>
                    <w:rPr>
                      <w:rFonts w:ascii="Arial" w:hAnsi="Arial" w:cs="Arial"/>
                      <w:sz w:val="20"/>
                      <w:szCs w:val="20"/>
                    </w:rPr>
                    <w:t>zebrafish</w:t>
                  </w:r>
                  <w:proofErr w:type="spellEnd"/>
                  <w:r>
                    <w:rPr>
                      <w:rFonts w:ascii="Arial" w:hAnsi="Arial" w:cs="Arial"/>
                      <w:sz w:val="20"/>
                      <w:szCs w:val="20"/>
                    </w:rPr>
                    <w:t xml:space="preserve">. </w:t>
                  </w:r>
                </w:p>
                <w:p w:rsidR="008E4731" w:rsidRDefault="008E4731">
                  <w:pPr>
                    <w:pStyle w:val="NormalWeb"/>
                  </w:pPr>
                  <w:r>
                    <w:rPr>
                      <w:rFonts w:ascii="Arial" w:hAnsi="Arial" w:cs="Arial"/>
                      <w:b/>
                      <w:bCs/>
                      <w:sz w:val="20"/>
                      <w:szCs w:val="20"/>
                    </w:rPr>
                    <w:t>Step 6:</w:t>
                  </w:r>
                  <w:r>
                    <w:rPr>
                      <w:rStyle w:val="Strong"/>
                      <w:rFonts w:ascii="Arial" w:hAnsi="Arial" w:cs="Arial"/>
                      <w:sz w:val="20"/>
                      <w:szCs w:val="20"/>
                    </w:rPr>
                    <w:t xml:space="preserve"> Add 400 µl Enzyme Master Solution. </w:t>
                  </w:r>
                  <w:proofErr w:type="spellStart"/>
                  <w:r>
                    <w:rPr>
                      <w:rStyle w:val="Strong"/>
                      <w:rFonts w:ascii="Arial" w:hAnsi="Arial" w:cs="Arial"/>
                      <w:sz w:val="20"/>
                      <w:szCs w:val="20"/>
                    </w:rPr>
                    <w:t>Resuspend</w:t>
                  </w:r>
                  <w:proofErr w:type="spellEnd"/>
                  <w:r>
                    <w:rPr>
                      <w:rStyle w:val="Strong"/>
                      <w:rFonts w:ascii="Arial" w:hAnsi="Arial" w:cs="Arial"/>
                      <w:sz w:val="20"/>
                      <w:szCs w:val="20"/>
                    </w:rPr>
                    <w:t xml:space="preserve"> gently by flicking tubes. DO NOT VORTEX.</w:t>
                  </w:r>
                  <w:r>
                    <w:rPr>
                      <w:rFonts w:ascii="Arial" w:hAnsi="Arial" w:cs="Arial"/>
                      <w:b/>
                      <w:bCs/>
                      <w:sz w:val="20"/>
                      <w:szCs w:val="20"/>
                    </w:rPr>
                    <w:br/>
                  </w:r>
                  <w:r>
                    <w:rPr>
                      <w:rFonts w:ascii="Arial" w:hAnsi="Arial" w:cs="Arial"/>
                      <w:b/>
                      <w:bCs/>
                      <w:sz w:val="20"/>
                      <w:szCs w:val="20"/>
                    </w:rPr>
                    <w:br/>
                    <w:t xml:space="preserve">Step 7: </w:t>
                  </w:r>
                  <w:r>
                    <w:rPr>
                      <w:rStyle w:val="Strong"/>
                      <w:rFonts w:ascii="Arial" w:hAnsi="Arial" w:cs="Arial"/>
                      <w:sz w:val="20"/>
                      <w:szCs w:val="20"/>
                    </w:rPr>
                    <w:t xml:space="preserve">Incubate cells or bacteria for 1 hr at 37 º C. Most tissues require 2 hrs. May incubate last 15 min at 50 º C to facilitate digestion. </w:t>
                  </w:r>
                </w:p>
                <w:p w:rsidR="008E4731" w:rsidRDefault="008E4731">
                  <w:pPr>
                    <w:pStyle w:val="NormalWeb"/>
                  </w:pPr>
                  <w:r>
                    <w:rPr>
                      <w:rFonts w:ascii="Arial" w:hAnsi="Arial" w:cs="Arial"/>
                      <w:b/>
                      <w:bCs/>
                      <w:sz w:val="20"/>
                      <w:szCs w:val="20"/>
                    </w:rPr>
                    <w:t xml:space="preserve">Step 8: </w:t>
                  </w:r>
                  <w:r>
                    <w:rPr>
                      <w:rStyle w:val="Strong"/>
                      <w:rFonts w:ascii="Arial" w:hAnsi="Arial" w:cs="Arial"/>
                      <w:sz w:val="20"/>
                      <w:szCs w:val="20"/>
                    </w:rPr>
                    <w:t xml:space="preserve">Add 20 µl </w:t>
                  </w:r>
                  <w:proofErr w:type="spellStart"/>
                  <w:r>
                    <w:rPr>
                      <w:rStyle w:val="Strong"/>
                      <w:rFonts w:ascii="Arial" w:hAnsi="Arial" w:cs="Arial"/>
                      <w:sz w:val="20"/>
                      <w:szCs w:val="20"/>
                    </w:rPr>
                    <w:t>Proteinase</w:t>
                  </w:r>
                  <w:proofErr w:type="spellEnd"/>
                  <w:r>
                    <w:rPr>
                      <w:rStyle w:val="Strong"/>
                      <w:rFonts w:ascii="Arial" w:hAnsi="Arial" w:cs="Arial"/>
                      <w:sz w:val="20"/>
                      <w:szCs w:val="20"/>
                    </w:rPr>
                    <w:t xml:space="preserve"> K (20 mg/ml stock solution) to each tube and mix by</w:t>
                  </w:r>
                  <w:r>
                    <w:rPr>
                      <w:rFonts w:ascii="Arial" w:hAnsi="Arial" w:cs="Arial"/>
                      <w:sz w:val="20"/>
                      <w:szCs w:val="20"/>
                    </w:rPr>
                    <w:t xml:space="preserve"> </w:t>
                  </w:r>
                  <w:r>
                    <w:rPr>
                      <w:rStyle w:val="Strong"/>
                      <w:rFonts w:ascii="Arial" w:hAnsi="Arial" w:cs="Arial"/>
                      <w:sz w:val="20"/>
                      <w:szCs w:val="20"/>
                    </w:rPr>
                    <w:t xml:space="preserve">inverting 5 times or gentle </w:t>
                  </w:r>
                  <w:proofErr w:type="spellStart"/>
                  <w:r>
                    <w:rPr>
                      <w:rStyle w:val="Strong"/>
                      <w:rFonts w:ascii="Arial" w:hAnsi="Arial" w:cs="Arial"/>
                      <w:sz w:val="20"/>
                      <w:szCs w:val="20"/>
                    </w:rPr>
                    <w:t>pipetting</w:t>
                  </w:r>
                  <w:proofErr w:type="spellEnd"/>
                  <w:r>
                    <w:rPr>
                      <w:rStyle w:val="Strong"/>
                      <w:rFonts w:ascii="Arial" w:hAnsi="Arial" w:cs="Arial"/>
                      <w:sz w:val="20"/>
                      <w:szCs w:val="20"/>
                    </w:rPr>
                    <w:t xml:space="preserve"> up and down ensuring that the pellet is loose and in suspension. DO NOT VORTEX. </w:t>
                  </w:r>
                </w:p>
                <w:p w:rsidR="008E4731" w:rsidRDefault="008E4731">
                  <w:pPr>
                    <w:pStyle w:val="NormalWeb"/>
                  </w:pPr>
                  <w:r>
                    <w:rPr>
                      <w:rFonts w:ascii="Arial" w:hAnsi="Arial" w:cs="Arial"/>
                      <w:b/>
                      <w:bCs/>
                      <w:sz w:val="20"/>
                      <w:szCs w:val="20"/>
                    </w:rPr>
                    <w:t xml:space="preserve">Step 9: </w:t>
                  </w:r>
                  <w:r>
                    <w:rPr>
                      <w:rStyle w:val="Strong"/>
                      <w:rFonts w:ascii="Arial" w:hAnsi="Arial" w:cs="Arial"/>
                      <w:sz w:val="20"/>
                      <w:szCs w:val="20"/>
                    </w:rPr>
                    <w:t xml:space="preserve">Incubate for 1 hr at 50-60ºC </w:t>
                  </w:r>
                  <w:r>
                    <w:rPr>
                      <w:rFonts w:ascii="Arial" w:hAnsi="Arial" w:cs="Arial"/>
                      <w:sz w:val="20"/>
                      <w:szCs w:val="20"/>
                    </w:rPr>
                    <w:t>(4</w:t>
                  </w:r>
                  <w:proofErr w:type="gramStart"/>
                  <w:r>
                    <w:rPr>
                      <w:rFonts w:ascii="Arial" w:hAnsi="Arial" w:cs="Arial"/>
                      <w:sz w:val="20"/>
                      <w:szCs w:val="20"/>
                    </w:rPr>
                    <w:t>) .</w:t>
                  </w:r>
                  <w:proofErr w:type="gramEnd"/>
                  <w:r>
                    <w:rPr>
                      <w:rFonts w:ascii="Arial" w:hAnsi="Arial" w:cs="Arial"/>
                      <w:sz w:val="20"/>
                      <w:szCs w:val="20"/>
                    </w:rPr>
                    <w:t xml:space="preserve"> </w:t>
                  </w:r>
                  <w:r>
                    <w:rPr>
                      <w:rStyle w:val="Strong"/>
                      <w:rFonts w:ascii="Arial" w:hAnsi="Arial" w:cs="Arial"/>
                      <w:sz w:val="20"/>
                      <w:szCs w:val="20"/>
                    </w:rPr>
                    <w:t>The efficiency of the digestion can be</w:t>
                  </w:r>
                  <w:r>
                    <w:rPr>
                      <w:rFonts w:ascii="Arial" w:hAnsi="Arial" w:cs="Arial"/>
                      <w:sz w:val="20"/>
                      <w:szCs w:val="20"/>
                    </w:rPr>
                    <w:t xml:space="preserve"> </w:t>
                  </w:r>
                  <w:r>
                    <w:rPr>
                      <w:rStyle w:val="Strong"/>
                      <w:rFonts w:ascii="Arial" w:hAnsi="Arial" w:cs="Arial"/>
                      <w:sz w:val="20"/>
                      <w:szCs w:val="20"/>
                    </w:rPr>
                    <w:t xml:space="preserve">monitored visually by clearing of the solution. The incubation time depends </w:t>
                  </w:r>
                  <w:r>
                    <w:rPr>
                      <w:rStyle w:val="Strong"/>
                      <w:rFonts w:ascii="Arial" w:hAnsi="Arial" w:cs="Arial"/>
                      <w:sz w:val="20"/>
                      <w:szCs w:val="20"/>
                    </w:rPr>
                    <w:lastRenderedPageBreak/>
                    <w:t>on the quantity and quality of sample used. An overnight incubation might be necessary for some tissues. Gentle mixing aids the digestion process.</w:t>
                  </w:r>
                  <w:r>
                    <w:rPr>
                      <w:rFonts w:ascii="Arial" w:hAnsi="Arial" w:cs="Arial"/>
                      <w:b/>
                      <w:bCs/>
                      <w:sz w:val="20"/>
                      <w:szCs w:val="20"/>
                    </w:rPr>
                    <w:br/>
                  </w:r>
                  <w:r>
                    <w:rPr>
                      <w:rFonts w:ascii="Arial" w:hAnsi="Arial" w:cs="Arial"/>
                      <w:sz w:val="15"/>
                      <w:szCs w:val="15"/>
                    </w:rPr>
                    <w:t xml:space="preserve">*For whole blood samples, the incubation step with </w:t>
                  </w:r>
                  <w:proofErr w:type="spellStart"/>
                  <w:r>
                    <w:rPr>
                      <w:rFonts w:ascii="Arial" w:hAnsi="Arial" w:cs="Arial"/>
                      <w:sz w:val="15"/>
                      <w:szCs w:val="15"/>
                    </w:rPr>
                    <w:t>Proteinase</w:t>
                  </w:r>
                  <w:proofErr w:type="spellEnd"/>
                  <w:r>
                    <w:rPr>
                      <w:rFonts w:ascii="Arial" w:hAnsi="Arial" w:cs="Arial"/>
                      <w:sz w:val="15"/>
                      <w:szCs w:val="15"/>
                    </w:rPr>
                    <w:t xml:space="preserve"> K differs for different animals: 1hr-human, 2hr- horse, 4hr-cow.</w:t>
                  </w:r>
                  <w:r>
                    <w:rPr>
                      <w:rFonts w:ascii="Arial" w:hAnsi="Arial" w:cs="Arial"/>
                      <w:sz w:val="15"/>
                      <w:szCs w:val="15"/>
                    </w:rPr>
                    <w:br/>
                    <w:t xml:space="preserve">*Longer incubations with </w:t>
                  </w:r>
                  <w:proofErr w:type="spellStart"/>
                  <w:r>
                    <w:rPr>
                      <w:rFonts w:ascii="Arial" w:hAnsi="Arial" w:cs="Arial"/>
                      <w:sz w:val="15"/>
                      <w:szCs w:val="15"/>
                    </w:rPr>
                    <w:t>Proteinase</w:t>
                  </w:r>
                  <w:proofErr w:type="spellEnd"/>
                  <w:r>
                    <w:rPr>
                      <w:rFonts w:ascii="Arial" w:hAnsi="Arial" w:cs="Arial"/>
                      <w:sz w:val="15"/>
                      <w:szCs w:val="15"/>
                    </w:rPr>
                    <w:t xml:space="preserve"> K may be required for tissue samples with small nuclei or tough membranes, from 3 hrs to overnight depending on when all tissue particulates dissolve. Examples are rat liver, human ovarian tumor cells, muscle cells, and </w:t>
                  </w:r>
                  <w:proofErr w:type="spellStart"/>
                  <w:r>
                    <w:rPr>
                      <w:rFonts w:ascii="Arial" w:hAnsi="Arial" w:cs="Arial"/>
                      <w:sz w:val="15"/>
                      <w:szCs w:val="15"/>
                    </w:rPr>
                    <w:t>zebrafish</w:t>
                  </w:r>
                  <w:proofErr w:type="spellEnd"/>
                  <w:r>
                    <w:rPr>
                      <w:rFonts w:ascii="Arial" w:hAnsi="Arial" w:cs="Arial"/>
                      <w:sz w:val="15"/>
                      <w:szCs w:val="15"/>
                    </w:rPr>
                    <w:t>.</w:t>
                  </w:r>
                  <w:r>
                    <w:rPr>
                      <w:sz w:val="20"/>
                      <w:szCs w:val="20"/>
                    </w:rPr>
                    <w:br/>
                  </w:r>
                  <w:r>
                    <w:rPr>
                      <w:rStyle w:val="Strong"/>
                      <w:rFonts w:ascii="Arial" w:hAnsi="Arial" w:cs="Arial"/>
                      <w:sz w:val="20"/>
                      <w:szCs w:val="20"/>
                    </w:rPr>
                    <w:t xml:space="preserve">Centrifuge tubes at 11000 rpm for 5 min to remove undigested material. Transfer the </w:t>
                  </w:r>
                  <w:proofErr w:type="spellStart"/>
                  <w:r>
                    <w:rPr>
                      <w:rStyle w:val="Strong"/>
                      <w:rFonts w:ascii="Arial" w:hAnsi="Arial" w:cs="Arial"/>
                      <w:sz w:val="20"/>
                      <w:szCs w:val="20"/>
                    </w:rPr>
                    <w:t>supernates</w:t>
                  </w:r>
                  <w:proofErr w:type="spellEnd"/>
                  <w:r>
                    <w:rPr>
                      <w:rStyle w:val="Strong"/>
                      <w:rFonts w:ascii="Arial" w:hAnsi="Arial" w:cs="Arial"/>
                      <w:sz w:val="20"/>
                      <w:szCs w:val="20"/>
                    </w:rPr>
                    <w:t xml:space="preserve"> to fresh tubes. If excessive material remains, more </w:t>
                  </w:r>
                  <w:proofErr w:type="spellStart"/>
                  <w:r>
                    <w:rPr>
                      <w:rStyle w:val="Strong"/>
                      <w:rFonts w:ascii="Arial" w:hAnsi="Arial" w:cs="Arial"/>
                      <w:sz w:val="20"/>
                      <w:szCs w:val="20"/>
                    </w:rPr>
                    <w:t>Proteinase</w:t>
                  </w:r>
                  <w:proofErr w:type="spellEnd"/>
                  <w:r>
                    <w:rPr>
                      <w:rStyle w:val="Strong"/>
                      <w:rFonts w:ascii="Arial" w:hAnsi="Arial" w:cs="Arial"/>
                      <w:sz w:val="20"/>
                      <w:szCs w:val="20"/>
                    </w:rPr>
                    <w:t xml:space="preserve"> K can be added to pellets. Repeat incubation and centrifugation. </w:t>
                  </w:r>
                </w:p>
                <w:p w:rsidR="008E4731" w:rsidRDefault="008E4731">
                  <w:pPr>
                    <w:pStyle w:val="NormalWeb"/>
                  </w:pPr>
                  <w:r>
                    <w:rPr>
                      <w:rStyle w:val="Strong"/>
                      <w:rFonts w:ascii="Arial" w:hAnsi="Arial" w:cs="Arial"/>
                      <w:sz w:val="20"/>
                      <w:szCs w:val="20"/>
                    </w:rPr>
                    <w:t>Step10</w:t>
                  </w:r>
                  <w:r>
                    <w:rPr>
                      <w:rFonts w:ascii="Arial" w:hAnsi="Arial" w:cs="Arial"/>
                      <w:b/>
                      <w:bCs/>
                      <w:sz w:val="20"/>
                      <w:szCs w:val="20"/>
                    </w:rPr>
                    <w:t xml:space="preserve">: </w:t>
                  </w:r>
                  <w:r>
                    <w:rPr>
                      <w:rStyle w:val="Strong"/>
                      <w:rFonts w:ascii="Arial" w:hAnsi="Arial" w:cs="Arial"/>
                      <w:sz w:val="20"/>
                      <w:szCs w:val="20"/>
                    </w:rPr>
                    <w:t xml:space="preserve">Add 0.6 ml </w:t>
                  </w:r>
                  <w:proofErr w:type="spellStart"/>
                  <w:r>
                    <w:rPr>
                      <w:rStyle w:val="Strong"/>
                      <w:rFonts w:ascii="Arial" w:hAnsi="Arial" w:cs="Arial"/>
                      <w:sz w:val="20"/>
                      <w:szCs w:val="20"/>
                    </w:rPr>
                    <w:t>NaI</w:t>
                  </w:r>
                  <w:proofErr w:type="spellEnd"/>
                  <w:r>
                    <w:rPr>
                      <w:rStyle w:val="Strong"/>
                      <w:rFonts w:ascii="Arial" w:hAnsi="Arial" w:cs="Arial"/>
                      <w:sz w:val="20"/>
                      <w:szCs w:val="20"/>
                    </w:rPr>
                    <w:t xml:space="preserve"> Solution to each </w:t>
                  </w:r>
                  <w:proofErr w:type="spellStart"/>
                  <w:r>
                    <w:rPr>
                      <w:rStyle w:val="Strong"/>
                      <w:rFonts w:ascii="Arial" w:hAnsi="Arial" w:cs="Arial"/>
                      <w:sz w:val="20"/>
                      <w:szCs w:val="20"/>
                    </w:rPr>
                    <w:t>supernate</w:t>
                  </w:r>
                  <w:proofErr w:type="spellEnd"/>
                  <w:r>
                    <w:rPr>
                      <w:rStyle w:val="Strong"/>
                      <w:rFonts w:ascii="Arial" w:hAnsi="Arial" w:cs="Arial"/>
                      <w:sz w:val="20"/>
                      <w:szCs w:val="20"/>
                    </w:rPr>
                    <w:t xml:space="preserve">. Mix 3 times by inversion. Once </w:t>
                  </w:r>
                  <w:proofErr w:type="spellStart"/>
                  <w:r>
                    <w:rPr>
                      <w:rStyle w:val="Strong"/>
                      <w:rFonts w:ascii="Arial" w:hAnsi="Arial" w:cs="Arial"/>
                      <w:sz w:val="20"/>
                      <w:szCs w:val="20"/>
                    </w:rPr>
                    <w:t>NaI</w:t>
                  </w:r>
                  <w:proofErr w:type="spellEnd"/>
                  <w:r>
                    <w:rPr>
                      <w:rStyle w:val="Strong"/>
                      <w:rFonts w:ascii="Arial" w:hAnsi="Arial" w:cs="Arial"/>
                      <w:sz w:val="20"/>
                      <w:szCs w:val="20"/>
                    </w:rPr>
                    <w:t xml:space="preserve"> has been added to all samples, mix tubes gently by inverting 60 times or on a gentle rocker. A white precipitate should form. </w:t>
                  </w:r>
                </w:p>
                <w:p w:rsidR="008E4731" w:rsidRDefault="008E4731">
                  <w:pPr>
                    <w:pStyle w:val="NormalWeb"/>
                  </w:pPr>
                  <w:r>
                    <w:rPr>
                      <w:rFonts w:ascii="Arial" w:hAnsi="Arial" w:cs="Arial"/>
                      <w:b/>
                      <w:bCs/>
                      <w:sz w:val="20"/>
                      <w:szCs w:val="20"/>
                    </w:rPr>
                    <w:t xml:space="preserve">Step11: </w:t>
                  </w:r>
                  <w:r>
                    <w:rPr>
                      <w:rStyle w:val="Strong"/>
                      <w:rFonts w:ascii="Arial" w:hAnsi="Arial" w:cs="Arial"/>
                      <w:sz w:val="20"/>
                      <w:szCs w:val="20"/>
                    </w:rPr>
                    <w:t xml:space="preserve">Fill tubes with 100% </w:t>
                  </w:r>
                  <w:proofErr w:type="spellStart"/>
                  <w:r>
                    <w:rPr>
                      <w:rStyle w:val="Strong"/>
                      <w:rFonts w:ascii="Arial" w:hAnsi="Arial" w:cs="Arial"/>
                      <w:sz w:val="20"/>
                      <w:szCs w:val="20"/>
                    </w:rPr>
                    <w:t>Isopropanol</w:t>
                  </w:r>
                  <w:proofErr w:type="spellEnd"/>
                  <w:r>
                    <w:rPr>
                      <w:rStyle w:val="Strong"/>
                      <w:rFonts w:ascii="Arial" w:hAnsi="Arial" w:cs="Arial"/>
                      <w:sz w:val="20"/>
                      <w:szCs w:val="20"/>
                    </w:rPr>
                    <w:t xml:space="preserve"> and invert until DNA is visible as a stringy gel- like precipitate. </w:t>
                  </w:r>
                </w:p>
                <w:p w:rsidR="008E4731" w:rsidRDefault="008E4731">
                  <w:pPr>
                    <w:pStyle w:val="NormalWeb"/>
                  </w:pPr>
                  <w:r>
                    <w:rPr>
                      <w:rFonts w:ascii="Arial" w:hAnsi="Arial" w:cs="Arial"/>
                      <w:b/>
                      <w:bCs/>
                      <w:sz w:val="20"/>
                      <w:szCs w:val="20"/>
                    </w:rPr>
                    <w:t xml:space="preserve">Step12: </w:t>
                  </w:r>
                  <w:r>
                    <w:rPr>
                      <w:rStyle w:val="Strong"/>
                      <w:rFonts w:ascii="Arial" w:hAnsi="Arial" w:cs="Arial"/>
                      <w:sz w:val="20"/>
                      <w:szCs w:val="20"/>
                    </w:rPr>
                    <w:t xml:space="preserve">Centrifuge at 11000 rpm for 5 min at 4 º C to pellet the DNA. </w:t>
                  </w:r>
                </w:p>
                <w:p w:rsidR="008E4731" w:rsidRDefault="008E4731">
                  <w:pPr>
                    <w:pStyle w:val="NormalWeb"/>
                  </w:pPr>
                  <w:r>
                    <w:rPr>
                      <w:rFonts w:ascii="Arial" w:hAnsi="Arial" w:cs="Arial"/>
                      <w:b/>
                      <w:bCs/>
                      <w:sz w:val="20"/>
                      <w:szCs w:val="20"/>
                    </w:rPr>
                    <w:t xml:space="preserve">Step13: </w:t>
                  </w:r>
                  <w:r>
                    <w:rPr>
                      <w:rStyle w:val="Strong"/>
                      <w:rFonts w:ascii="Arial" w:hAnsi="Arial" w:cs="Arial"/>
                      <w:sz w:val="20"/>
                      <w:szCs w:val="20"/>
                    </w:rPr>
                    <w:t xml:space="preserve">Discard supernatant. Blot tubes well to remove remaining </w:t>
                  </w:r>
                  <w:proofErr w:type="spellStart"/>
                  <w:r>
                    <w:rPr>
                      <w:rStyle w:val="Strong"/>
                      <w:rFonts w:ascii="Arial" w:hAnsi="Arial" w:cs="Arial"/>
                      <w:sz w:val="20"/>
                      <w:szCs w:val="20"/>
                    </w:rPr>
                    <w:t>NaI</w:t>
                  </w:r>
                  <w:proofErr w:type="spellEnd"/>
                  <w:r>
                    <w:rPr>
                      <w:rStyle w:val="Strong"/>
                      <w:rFonts w:ascii="Arial" w:hAnsi="Arial" w:cs="Arial"/>
                      <w:sz w:val="20"/>
                      <w:szCs w:val="20"/>
                    </w:rPr>
                    <w:t xml:space="preserve">. Use fresh pipettes/tips for each sample to prevent cross contamination. Repeat steps 11-13. </w:t>
                  </w:r>
                </w:p>
                <w:p w:rsidR="008E4731" w:rsidRDefault="008E4731">
                  <w:pPr>
                    <w:pStyle w:val="NormalWeb"/>
                  </w:pPr>
                  <w:r>
                    <w:rPr>
                      <w:rFonts w:ascii="Arial" w:hAnsi="Arial" w:cs="Arial"/>
                      <w:b/>
                      <w:bCs/>
                      <w:sz w:val="20"/>
                      <w:szCs w:val="20"/>
                    </w:rPr>
                    <w:t xml:space="preserve">Step14: </w:t>
                  </w:r>
                  <w:r>
                    <w:rPr>
                      <w:rStyle w:val="Strong"/>
                      <w:rFonts w:ascii="Arial" w:hAnsi="Arial" w:cs="Arial"/>
                      <w:sz w:val="20"/>
                      <w:szCs w:val="20"/>
                    </w:rPr>
                    <w:t xml:space="preserve">Add 1.5 ml 70% Ethanol to each sample. Vortex to mix. * </w:t>
                  </w:r>
                  <w:r>
                    <w:rPr>
                      <w:rFonts w:ascii="Arial" w:hAnsi="Arial" w:cs="Arial"/>
                      <w:sz w:val="20"/>
                      <w:szCs w:val="20"/>
                    </w:rPr>
                    <w:t xml:space="preserve">If intact DNA is required with minimum breakage, the ends of the tubes must be flicked to mix instead of </w:t>
                  </w:r>
                  <w:proofErr w:type="spellStart"/>
                  <w:r>
                    <w:rPr>
                      <w:rFonts w:ascii="Arial" w:hAnsi="Arial" w:cs="Arial"/>
                      <w:sz w:val="20"/>
                      <w:szCs w:val="20"/>
                    </w:rPr>
                    <w:t>vortexing</w:t>
                  </w:r>
                  <w:proofErr w:type="spellEnd"/>
                  <w:r>
                    <w:rPr>
                      <w:rFonts w:ascii="Arial" w:hAnsi="Arial" w:cs="Arial"/>
                      <w:sz w:val="20"/>
                      <w:szCs w:val="20"/>
                    </w:rPr>
                    <w:t>.</w:t>
                  </w:r>
                  <w:r>
                    <w:rPr>
                      <w:rFonts w:ascii="Arial" w:hAnsi="Arial" w:cs="Arial"/>
                      <w:b/>
                      <w:bCs/>
                      <w:sz w:val="20"/>
                      <w:szCs w:val="20"/>
                    </w:rPr>
                    <w:br/>
                  </w:r>
                  <w:r>
                    <w:rPr>
                      <w:rStyle w:val="Strong"/>
                      <w:rFonts w:ascii="Arial" w:hAnsi="Arial" w:cs="Arial"/>
                      <w:sz w:val="20"/>
                      <w:szCs w:val="20"/>
                    </w:rPr>
                    <w:t xml:space="preserve">Centrifuge for 5 min at 11000 rpm and discard supernatant. Repeat 4-7 times or until all </w:t>
                  </w:r>
                  <w:proofErr w:type="spellStart"/>
                  <w:r>
                    <w:rPr>
                      <w:rStyle w:val="Strong"/>
                      <w:rFonts w:ascii="Arial" w:hAnsi="Arial" w:cs="Arial"/>
                      <w:sz w:val="20"/>
                      <w:szCs w:val="20"/>
                    </w:rPr>
                    <w:t>NaI</w:t>
                  </w:r>
                  <w:proofErr w:type="spellEnd"/>
                  <w:r>
                    <w:rPr>
                      <w:rStyle w:val="Strong"/>
                      <w:rFonts w:ascii="Arial" w:hAnsi="Arial" w:cs="Arial"/>
                      <w:sz w:val="20"/>
                      <w:szCs w:val="20"/>
                    </w:rPr>
                    <w:t xml:space="preserve"> is removed. Blot tubes well between each wash. The DNA becomes jelly-like.</w:t>
                  </w:r>
                  <w:r>
                    <w:t xml:space="preserve"> </w:t>
                  </w:r>
                </w:p>
                <w:p w:rsidR="008E4731" w:rsidRDefault="008E4731">
                  <w:pPr>
                    <w:pStyle w:val="NormalWeb"/>
                  </w:pPr>
                  <w:r>
                    <w:rPr>
                      <w:rFonts w:ascii="Arial" w:hAnsi="Arial" w:cs="Arial"/>
                      <w:b/>
                      <w:bCs/>
                      <w:sz w:val="20"/>
                      <w:szCs w:val="20"/>
                    </w:rPr>
                    <w:t xml:space="preserve">Step15: </w:t>
                  </w:r>
                  <w:r>
                    <w:rPr>
                      <w:rStyle w:val="Strong"/>
                      <w:rFonts w:ascii="Arial" w:hAnsi="Arial" w:cs="Arial"/>
                      <w:sz w:val="20"/>
                      <w:szCs w:val="20"/>
                    </w:rPr>
                    <w:t xml:space="preserve">Add 0.5 ml 1X TE Buffer or </w:t>
                  </w:r>
                  <w:proofErr w:type="spellStart"/>
                  <w:r>
                    <w:rPr>
                      <w:rStyle w:val="Strong"/>
                      <w:rFonts w:ascii="Arial" w:hAnsi="Arial" w:cs="Arial"/>
                      <w:sz w:val="20"/>
                      <w:szCs w:val="20"/>
                    </w:rPr>
                    <w:t>Resuspension</w:t>
                  </w:r>
                  <w:proofErr w:type="spellEnd"/>
                  <w:r>
                    <w:rPr>
                      <w:rStyle w:val="Strong"/>
                      <w:rFonts w:ascii="Arial" w:hAnsi="Arial" w:cs="Arial"/>
                      <w:sz w:val="20"/>
                      <w:szCs w:val="20"/>
                    </w:rPr>
                    <w:t xml:space="preserve"> Buffer to the pellet. Flick end of tube to dissolve. For oxidative DNA damage studies, rapidly transfer sample into a 10-15 ml conical tube. Recombine split pellets. If pellets adhere to </w:t>
                  </w:r>
                  <w:proofErr w:type="spellStart"/>
                  <w:r>
                    <w:rPr>
                      <w:rStyle w:val="Strong"/>
                      <w:rFonts w:ascii="Arial" w:hAnsi="Arial" w:cs="Arial"/>
                      <w:sz w:val="20"/>
                      <w:szCs w:val="20"/>
                    </w:rPr>
                    <w:t>Eppendorf</w:t>
                  </w:r>
                  <w:proofErr w:type="spellEnd"/>
                  <w:r>
                    <w:rPr>
                      <w:rStyle w:val="Strong"/>
                      <w:rFonts w:ascii="Arial" w:hAnsi="Arial" w:cs="Arial"/>
                      <w:sz w:val="20"/>
                      <w:szCs w:val="20"/>
                    </w:rPr>
                    <w:t xml:space="preserve"> tube, add 0.5 ml </w:t>
                  </w:r>
                  <w:proofErr w:type="spellStart"/>
                  <w:r>
                    <w:rPr>
                      <w:rStyle w:val="Strong"/>
                      <w:rFonts w:ascii="Arial" w:hAnsi="Arial" w:cs="Arial"/>
                      <w:sz w:val="20"/>
                      <w:szCs w:val="20"/>
                    </w:rPr>
                    <w:t>Resuspension</w:t>
                  </w:r>
                  <w:proofErr w:type="spellEnd"/>
                  <w:r>
                    <w:rPr>
                      <w:rStyle w:val="Strong"/>
                      <w:rFonts w:ascii="Arial" w:hAnsi="Arial" w:cs="Arial"/>
                      <w:sz w:val="20"/>
                      <w:szCs w:val="20"/>
                    </w:rPr>
                    <w:t xml:space="preserve"> Buffer and collect in the conical tube. </w:t>
                  </w:r>
                  <w:proofErr w:type="spellStart"/>
                  <w:r>
                    <w:rPr>
                      <w:rStyle w:val="Strong"/>
                      <w:rFonts w:ascii="Arial" w:hAnsi="Arial" w:cs="Arial"/>
                      <w:sz w:val="20"/>
                      <w:szCs w:val="20"/>
                    </w:rPr>
                    <w:t>Solubilize</w:t>
                  </w:r>
                  <w:proofErr w:type="spellEnd"/>
                  <w:r>
                    <w:rPr>
                      <w:rStyle w:val="Strong"/>
                      <w:rFonts w:ascii="Arial" w:hAnsi="Arial" w:cs="Arial"/>
                      <w:sz w:val="20"/>
                      <w:szCs w:val="20"/>
                    </w:rPr>
                    <w:t xml:space="preserve"> by </w:t>
                  </w:r>
                  <w:proofErr w:type="spellStart"/>
                  <w:r>
                    <w:rPr>
                      <w:rStyle w:val="Strong"/>
                      <w:rFonts w:ascii="Arial" w:hAnsi="Arial" w:cs="Arial"/>
                      <w:sz w:val="20"/>
                      <w:szCs w:val="20"/>
                    </w:rPr>
                    <w:t>vortexing</w:t>
                  </w:r>
                  <w:proofErr w:type="spellEnd"/>
                  <w:r>
                    <w:rPr>
                      <w:rStyle w:val="Strong"/>
                      <w:rFonts w:ascii="Arial" w:hAnsi="Arial" w:cs="Arial"/>
                      <w:sz w:val="20"/>
                      <w:szCs w:val="20"/>
                    </w:rPr>
                    <w:t>. Adjust volume to 2 ml. Pellet should become transparent as it dissolves.</w:t>
                  </w:r>
                  <w:r>
                    <w:rPr>
                      <w:rFonts w:ascii="Arial" w:hAnsi="Arial" w:cs="Arial"/>
                      <w:b/>
                      <w:bCs/>
                      <w:sz w:val="20"/>
                      <w:szCs w:val="20"/>
                    </w:rPr>
                    <w:br/>
                  </w:r>
                  <w:r>
                    <w:rPr>
                      <w:rFonts w:ascii="Arial" w:hAnsi="Arial" w:cs="Arial"/>
                      <w:sz w:val="20"/>
                      <w:szCs w:val="20"/>
                    </w:rPr>
                    <w:t>*TE Buffer interferes with oxidative DNA damage studies (1</w:t>
                  </w:r>
                  <w:proofErr w:type="gramStart"/>
                  <w:r>
                    <w:rPr>
                      <w:rFonts w:ascii="Arial" w:hAnsi="Arial" w:cs="Arial"/>
                      <w:sz w:val="20"/>
                      <w:szCs w:val="20"/>
                    </w:rPr>
                    <w:t>) .</w:t>
                  </w:r>
                  <w:proofErr w:type="gramEnd"/>
                  <w:r>
                    <w:rPr>
                      <w:rFonts w:ascii="Arial" w:hAnsi="Arial" w:cs="Arial"/>
                      <w:sz w:val="20"/>
                      <w:szCs w:val="20"/>
                    </w:rPr>
                    <w:t xml:space="preserve"> In these cases isolated DNA can be dissolved in </w:t>
                  </w:r>
                  <w:proofErr w:type="spellStart"/>
                  <w:r>
                    <w:rPr>
                      <w:rFonts w:ascii="Arial" w:hAnsi="Arial" w:cs="Arial"/>
                      <w:sz w:val="20"/>
                      <w:szCs w:val="20"/>
                    </w:rPr>
                    <w:t>Resuspension</w:t>
                  </w:r>
                  <w:proofErr w:type="spellEnd"/>
                  <w:r>
                    <w:rPr>
                      <w:rFonts w:ascii="Arial" w:hAnsi="Arial" w:cs="Arial"/>
                      <w:sz w:val="20"/>
                      <w:szCs w:val="20"/>
                    </w:rPr>
                    <w:t xml:space="preserve"> Buffer or water. However, it may take longer (sometimes up to 3-4 days) to dissolve the DNA. </w:t>
                  </w:r>
                </w:p>
                <w:p w:rsidR="008E4731" w:rsidRDefault="008E4731">
                  <w:pPr>
                    <w:pStyle w:val="NormalWeb"/>
                  </w:pPr>
                  <w:r>
                    <w:rPr>
                      <w:rFonts w:ascii="Arial" w:hAnsi="Arial" w:cs="Arial"/>
                      <w:b/>
                      <w:bCs/>
                      <w:sz w:val="20"/>
                      <w:szCs w:val="20"/>
                    </w:rPr>
                    <w:t>Step16: Refrigerate overnight at 4ºC to completely dissolve.</w:t>
                  </w:r>
                </w:p>
                <w:p w:rsidR="008E4731" w:rsidRDefault="008E4731">
                  <w:pPr>
                    <w:pStyle w:val="NormalWeb"/>
                  </w:pPr>
                  <w:r>
                    <w:rPr>
                      <w:rFonts w:ascii="Arial" w:hAnsi="Arial" w:cs="Arial"/>
                      <w:b/>
                      <w:bCs/>
                      <w:sz w:val="20"/>
                      <w:szCs w:val="20"/>
                    </w:rPr>
                    <w:t>Step17: Calculate the concentration of DNA using OD</w:t>
                  </w:r>
                  <w:r>
                    <w:rPr>
                      <w:rFonts w:ascii="Arial" w:hAnsi="Arial" w:cs="Arial"/>
                      <w:b/>
                      <w:bCs/>
                      <w:sz w:val="15"/>
                      <w:szCs w:val="15"/>
                      <w:vertAlign w:val="subscript"/>
                    </w:rPr>
                    <w:t>260/280</w:t>
                  </w:r>
                  <w:r>
                    <w:rPr>
                      <w:rFonts w:ascii="Arial" w:hAnsi="Arial" w:cs="Arial"/>
                      <w:b/>
                      <w:bCs/>
                      <w:sz w:val="20"/>
                      <w:szCs w:val="20"/>
                    </w:rPr>
                    <w:t xml:space="preserve"> ratio.</w:t>
                  </w:r>
                </w:p>
                <w:p w:rsidR="008E4731" w:rsidRDefault="008E4731">
                  <w:pPr>
                    <w:pStyle w:val="NormalWeb"/>
                  </w:pPr>
                  <w:r>
                    <w:rPr>
                      <w:rFonts w:ascii="Arial" w:hAnsi="Arial" w:cs="Arial"/>
                      <w:b/>
                      <w:bCs/>
                      <w:sz w:val="20"/>
                      <w:szCs w:val="20"/>
                    </w:rPr>
                    <w:t xml:space="preserve">NOTE: If the DNA is to be used in oxidative damage studies, it may be divided into aliquots, lyophilized and stored at -80ºC </w:t>
                  </w:r>
                  <w:r>
                    <w:rPr>
                      <w:rFonts w:ascii="Arial" w:hAnsi="Arial" w:cs="Arial"/>
                      <w:b/>
                      <w:bCs/>
                      <w:sz w:val="20"/>
                      <w:szCs w:val="20"/>
                      <w:vertAlign w:val="superscript"/>
                    </w:rPr>
                    <w:t>(1)</w:t>
                  </w:r>
                  <w:r>
                    <w:rPr>
                      <w:rFonts w:ascii="Arial" w:hAnsi="Arial" w:cs="Arial"/>
                      <w:b/>
                      <w:bCs/>
                      <w:sz w:val="20"/>
                      <w:szCs w:val="20"/>
                    </w:rPr>
                    <w:t>. Isolated DNA is stable for a year if stored appropriately.</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lastRenderedPageBreak/>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33"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CALCULATIONS</w:t>
                  </w:r>
                  <w:r>
                    <w:rPr>
                      <w:rFonts w:ascii="Arial" w:hAnsi="Arial" w:cs="Arial"/>
                      <w:b/>
                      <w:bCs/>
                      <w:color w:val="800000"/>
                      <w:sz w:val="20"/>
                      <w:szCs w:val="20"/>
                    </w:rPr>
                    <w:br/>
                  </w:r>
                  <w:r>
                    <w:rPr>
                      <w:rStyle w:val="Strong"/>
                      <w:rFonts w:ascii="Arial" w:hAnsi="Arial" w:cs="Arial"/>
                      <w:color w:val="800000"/>
                      <w:sz w:val="20"/>
                      <w:szCs w:val="20"/>
                    </w:rPr>
                    <w:t>AND</w:t>
                  </w:r>
                  <w:r>
                    <w:rPr>
                      <w:rFonts w:ascii="Arial" w:hAnsi="Arial" w:cs="Arial"/>
                      <w:b/>
                      <w:bCs/>
                      <w:color w:val="800000"/>
                      <w:sz w:val="20"/>
                      <w:szCs w:val="20"/>
                    </w:rPr>
                    <w:br/>
                  </w:r>
                  <w:r>
                    <w:rPr>
                      <w:rStyle w:val="Strong"/>
                      <w:rFonts w:ascii="Arial" w:hAnsi="Arial" w:cs="Arial"/>
                      <w:color w:val="800000"/>
                      <w:sz w:val="20"/>
                      <w:szCs w:val="20"/>
                    </w:rPr>
                    <w:t>INTERPRETATION</w:t>
                  </w:r>
                  <w:r>
                    <w:rPr>
                      <w:rFonts w:ascii="Arial" w:hAnsi="Arial" w:cs="Arial"/>
                      <w:b/>
                      <w:bCs/>
                      <w:color w:val="800000"/>
                      <w:sz w:val="20"/>
                      <w:szCs w:val="20"/>
                    </w:rPr>
                    <w:br/>
                  </w:r>
                  <w:r>
                    <w:rPr>
                      <w:rStyle w:val="Strong"/>
                      <w:rFonts w:ascii="Arial" w:hAnsi="Arial" w:cs="Arial"/>
                      <w:color w:val="800000"/>
                      <w:sz w:val="20"/>
                      <w:szCs w:val="20"/>
                    </w:rPr>
                    <w:t>OF RESULTS</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
                    <w:rPr>
                      <w:rFonts w:ascii="Arial" w:hAnsi="Arial" w:cs="Arial"/>
                      <w:b/>
                      <w:bCs/>
                      <w:sz w:val="20"/>
                      <w:szCs w:val="20"/>
                    </w:rPr>
                    <w:t>Determine the optical density of the sample at OD</w:t>
                  </w:r>
                  <w:r>
                    <w:rPr>
                      <w:rFonts w:ascii="Arial" w:hAnsi="Arial" w:cs="Arial"/>
                      <w:b/>
                      <w:bCs/>
                      <w:sz w:val="15"/>
                      <w:szCs w:val="15"/>
                      <w:vertAlign w:val="subscript"/>
                    </w:rPr>
                    <w:t>260</w:t>
                  </w:r>
                  <w:r>
                    <w:rPr>
                      <w:rFonts w:ascii="Arial" w:hAnsi="Arial" w:cs="Arial"/>
                      <w:b/>
                      <w:bCs/>
                      <w:sz w:val="20"/>
                      <w:szCs w:val="20"/>
                    </w:rPr>
                    <w:t xml:space="preserve"> and OD</w:t>
                  </w:r>
                  <w:r>
                    <w:rPr>
                      <w:rFonts w:ascii="Arial" w:hAnsi="Arial" w:cs="Arial"/>
                      <w:b/>
                      <w:bCs/>
                      <w:sz w:val="15"/>
                      <w:szCs w:val="15"/>
                      <w:vertAlign w:val="subscript"/>
                    </w:rPr>
                    <w:t>280</w:t>
                  </w:r>
                  <w:r>
                    <w:rPr>
                      <w:rFonts w:ascii="Arial" w:hAnsi="Arial" w:cs="Arial"/>
                      <w:b/>
                      <w:bCs/>
                      <w:sz w:val="20"/>
                      <w:szCs w:val="20"/>
                    </w:rPr>
                    <w:t>. Calculate the</w:t>
                  </w:r>
                  <w:r>
                    <w:rPr>
                      <w:rFonts w:ascii="Arial" w:hAnsi="Arial" w:cs="Arial"/>
                      <w:b/>
                      <w:bCs/>
                      <w:sz w:val="20"/>
                      <w:szCs w:val="20"/>
                    </w:rPr>
                    <w:br/>
                    <w:t>ratio of OD</w:t>
                  </w:r>
                  <w:r>
                    <w:rPr>
                      <w:rFonts w:ascii="Arial" w:hAnsi="Arial" w:cs="Arial"/>
                      <w:b/>
                      <w:bCs/>
                      <w:sz w:val="15"/>
                      <w:szCs w:val="15"/>
                      <w:vertAlign w:val="subscript"/>
                    </w:rPr>
                    <w:t>260</w:t>
                  </w:r>
                  <w:r>
                    <w:rPr>
                      <w:rFonts w:ascii="Arial" w:hAnsi="Arial" w:cs="Arial"/>
                      <w:b/>
                      <w:bCs/>
                      <w:sz w:val="20"/>
                      <w:szCs w:val="20"/>
                    </w:rPr>
                    <w:t>/OD</w:t>
                  </w:r>
                  <w:r>
                    <w:rPr>
                      <w:rFonts w:ascii="Arial" w:hAnsi="Arial" w:cs="Arial"/>
                      <w:b/>
                      <w:bCs/>
                      <w:sz w:val="15"/>
                      <w:szCs w:val="15"/>
                      <w:vertAlign w:val="subscript"/>
                    </w:rPr>
                    <w:t>280</w:t>
                  </w:r>
                  <w:r>
                    <w:rPr>
                      <w:rFonts w:ascii="Arial" w:hAnsi="Arial" w:cs="Arial"/>
                      <w:b/>
                      <w:bCs/>
                      <w:sz w:val="20"/>
                      <w:szCs w:val="20"/>
                    </w:rPr>
                    <w:t xml:space="preserve"> to determine DNA purity. The ratio must fall between 1.7 and</w:t>
                  </w:r>
                  <w:r>
                    <w:rPr>
                      <w:rFonts w:ascii="Arial" w:hAnsi="Arial" w:cs="Arial"/>
                      <w:b/>
                      <w:bCs/>
                      <w:sz w:val="20"/>
                      <w:szCs w:val="20"/>
                    </w:rPr>
                    <w:br/>
                    <w:t>2.0. To determine the yield of DNA calculate the mg of DNA according to the</w:t>
                  </w:r>
                  <w:r>
                    <w:rPr>
                      <w:rFonts w:ascii="Arial" w:hAnsi="Arial" w:cs="Arial"/>
                      <w:b/>
                      <w:bCs/>
                      <w:sz w:val="20"/>
                      <w:szCs w:val="20"/>
                    </w:rPr>
                    <w:br/>
                  </w:r>
                  <w:r>
                    <w:rPr>
                      <w:rFonts w:ascii="Arial" w:hAnsi="Arial" w:cs="Arial"/>
                      <w:b/>
                      <w:bCs/>
                      <w:sz w:val="20"/>
                      <w:szCs w:val="20"/>
                    </w:rPr>
                    <w:lastRenderedPageBreak/>
                    <w:t>following formula: 1.0 OD</w:t>
                  </w:r>
                  <w:r>
                    <w:rPr>
                      <w:rFonts w:ascii="Arial" w:hAnsi="Arial" w:cs="Arial"/>
                      <w:b/>
                      <w:bCs/>
                      <w:sz w:val="15"/>
                      <w:szCs w:val="15"/>
                      <w:vertAlign w:val="subscript"/>
                    </w:rPr>
                    <w:t>260</w:t>
                  </w:r>
                  <w:r>
                    <w:rPr>
                      <w:rFonts w:ascii="Arial" w:hAnsi="Arial" w:cs="Arial"/>
                      <w:b/>
                      <w:bCs/>
                      <w:sz w:val="20"/>
                      <w:szCs w:val="20"/>
                    </w:rPr>
                    <w:t xml:space="preserve"> = 50</w:t>
                  </w:r>
                  <w:r>
                    <w:rPr>
                      <w:rFonts w:ascii="Symbol" w:hAnsi="Symbol"/>
                      <w:b/>
                      <w:bCs/>
                      <w:sz w:val="20"/>
                      <w:szCs w:val="20"/>
                    </w:rPr>
                    <w:t></w:t>
                  </w:r>
                  <w:r>
                    <w:rPr>
                      <w:rFonts w:ascii="Arial" w:hAnsi="Arial" w:cs="Arial"/>
                      <w:b/>
                      <w:bCs/>
                      <w:sz w:val="20"/>
                      <w:szCs w:val="20"/>
                    </w:rPr>
                    <w:t>g DNA</w:t>
                  </w:r>
                  <w:r>
                    <w:rPr>
                      <w:rFonts w:ascii="Arial" w:hAnsi="Arial" w:cs="Arial"/>
                      <w:sz w:val="20"/>
                      <w:szCs w:val="20"/>
                    </w:rPr>
                    <w:t xml:space="preserve"> </w:t>
                  </w:r>
                </w:p>
                <w:p w:rsidR="008E4731" w:rsidRDefault="008E4731">
                  <w:pPr>
                    <w:pStyle w:val="NormalWeb"/>
                  </w:pPr>
                  <w:r>
                    <w:rPr>
                      <w:rFonts w:ascii="Arial" w:hAnsi="Arial" w:cs="Arial"/>
                      <w:b/>
                      <w:bCs/>
                      <w:sz w:val="20"/>
                      <w:szCs w:val="20"/>
                      <w:u w:val="single"/>
                    </w:rPr>
                    <w:t>Recovery and purity of genomic DNA</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87"/>
                    <w:gridCol w:w="2590"/>
                    <w:gridCol w:w="2551"/>
                  </w:tblGrid>
                  <w:tr w:rsidR="008E4731">
                    <w:trPr>
                      <w:tblCellSpacing w:w="0" w:type="dxa"/>
                      <w:jc w:val="center"/>
                    </w:trPr>
                    <w:tc>
                      <w:tcPr>
                        <w:tcW w:w="2595" w:type="dxa"/>
                        <w:tcBorders>
                          <w:top w:val="outset" w:sz="6" w:space="0" w:color="auto"/>
                          <w:left w:val="outset" w:sz="6" w:space="0" w:color="auto"/>
                          <w:bottom w:val="outset" w:sz="6" w:space="0" w:color="auto"/>
                          <w:right w:val="outset" w:sz="6" w:space="0" w:color="auto"/>
                        </w:tcBorders>
                        <w:shd w:val="clear" w:color="auto" w:fill="CCCCCC"/>
                        <w:hideMark/>
                      </w:tcPr>
                      <w:p w:rsidR="008E4731" w:rsidRDefault="008E4731">
                        <w:pPr>
                          <w:pStyle w:val="NormalWeb"/>
                          <w:jc w:val="both"/>
                        </w:pPr>
                        <w:r>
                          <w:rPr>
                            <w:rFonts w:ascii="Arial" w:hAnsi="Arial" w:cs="Arial"/>
                            <w:b/>
                            <w:bCs/>
                            <w:sz w:val="20"/>
                            <w:szCs w:val="20"/>
                          </w:rPr>
                          <w:t xml:space="preserve">Sample </w:t>
                        </w:r>
                      </w:p>
                    </w:tc>
                    <w:tc>
                      <w:tcPr>
                        <w:tcW w:w="3060" w:type="dxa"/>
                        <w:tcBorders>
                          <w:top w:val="outset" w:sz="6" w:space="0" w:color="auto"/>
                          <w:left w:val="outset" w:sz="6" w:space="0" w:color="auto"/>
                          <w:bottom w:val="outset" w:sz="6" w:space="0" w:color="auto"/>
                          <w:right w:val="outset" w:sz="6" w:space="0" w:color="auto"/>
                        </w:tcBorders>
                        <w:shd w:val="clear" w:color="auto" w:fill="CCCCCC"/>
                        <w:hideMark/>
                      </w:tcPr>
                      <w:p w:rsidR="008E4731" w:rsidRDefault="008E4731">
                        <w:pPr>
                          <w:pStyle w:val="NormalWeb"/>
                          <w:jc w:val="both"/>
                        </w:pPr>
                        <w:r>
                          <w:rPr>
                            <w:rFonts w:ascii="Arial" w:hAnsi="Arial" w:cs="Arial"/>
                            <w:b/>
                            <w:bCs/>
                            <w:sz w:val="20"/>
                            <w:szCs w:val="20"/>
                          </w:rPr>
                          <w:t xml:space="preserve">Recovery </w:t>
                        </w:r>
                      </w:p>
                    </w:tc>
                    <w:tc>
                      <w:tcPr>
                        <w:tcW w:w="3060" w:type="dxa"/>
                        <w:tcBorders>
                          <w:top w:val="outset" w:sz="6" w:space="0" w:color="auto"/>
                          <w:left w:val="outset" w:sz="6" w:space="0" w:color="auto"/>
                          <w:bottom w:val="outset" w:sz="6" w:space="0" w:color="auto"/>
                          <w:right w:val="outset" w:sz="6" w:space="0" w:color="auto"/>
                        </w:tcBorders>
                        <w:shd w:val="clear" w:color="auto" w:fill="CCCCCC"/>
                        <w:hideMark/>
                      </w:tcPr>
                      <w:p w:rsidR="008E4731" w:rsidRDefault="008E4731">
                        <w:pPr>
                          <w:pStyle w:val="NormalWeb"/>
                          <w:jc w:val="both"/>
                        </w:pPr>
                        <w:r>
                          <w:rPr>
                            <w:rFonts w:ascii="Arial" w:hAnsi="Arial" w:cs="Arial"/>
                            <w:b/>
                            <w:bCs/>
                            <w:sz w:val="20"/>
                            <w:szCs w:val="20"/>
                          </w:rPr>
                          <w:t xml:space="preserve">260/280 </w:t>
                        </w:r>
                      </w:p>
                    </w:tc>
                  </w:tr>
                  <w:tr w:rsidR="008E4731">
                    <w:trPr>
                      <w:tblCellSpacing w:w="0" w:type="dxa"/>
                      <w:jc w:val="center"/>
                    </w:trPr>
                    <w:tc>
                      <w:tcPr>
                        <w:tcW w:w="259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pPr>
                        <w:r>
                          <w:rPr>
                            <w:rFonts w:ascii="Arial" w:hAnsi="Arial" w:cs="Arial"/>
                            <w:sz w:val="20"/>
                            <w:szCs w:val="20"/>
                          </w:rPr>
                          <w:t>Cells (37x10</w:t>
                        </w:r>
                        <w:r>
                          <w:rPr>
                            <w:rFonts w:ascii="Arial" w:hAnsi="Arial" w:cs="Arial"/>
                            <w:sz w:val="20"/>
                            <w:szCs w:val="20"/>
                            <w:vertAlign w:val="superscript"/>
                          </w:rPr>
                          <w:t>6</w:t>
                        </w:r>
                        <w:r>
                          <w:rPr>
                            <w:rFonts w:ascii="Arial" w:hAnsi="Arial" w:cs="Arial"/>
                            <w:sz w:val="20"/>
                            <w:szCs w:val="20"/>
                          </w:rPr>
                          <w:t xml:space="preserve"> cells)*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200-300 </w:t>
                        </w:r>
                        <w:r>
                          <w:rPr>
                            <w:rFonts w:ascii="Symbol" w:hAnsi="Symbol"/>
                            <w:sz w:val="20"/>
                            <w:szCs w:val="20"/>
                          </w:rPr>
                          <w:t></w:t>
                        </w:r>
                        <w:r>
                          <w:rPr>
                            <w:rFonts w:ascii="Arial" w:hAnsi="Arial" w:cs="Arial"/>
                            <w:sz w:val="20"/>
                            <w:szCs w:val="20"/>
                          </w:rPr>
                          <w:t xml:space="preserve">g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1.96 - 2.0 </w:t>
                        </w:r>
                      </w:p>
                    </w:tc>
                  </w:tr>
                  <w:tr w:rsidR="008E4731">
                    <w:trPr>
                      <w:tblCellSpacing w:w="0" w:type="dxa"/>
                      <w:jc w:val="center"/>
                    </w:trPr>
                    <w:tc>
                      <w:tcPr>
                        <w:tcW w:w="259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Mouse liver tissue (100 mg)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250-300  </w:t>
                        </w:r>
                        <w:r>
                          <w:rPr>
                            <w:rFonts w:ascii="Symbol" w:hAnsi="Symbol"/>
                            <w:sz w:val="20"/>
                            <w:szCs w:val="20"/>
                          </w:rPr>
                          <w:t></w:t>
                        </w:r>
                        <w:r>
                          <w:rPr>
                            <w:rFonts w:ascii="Arial" w:hAnsi="Arial" w:cs="Arial"/>
                            <w:sz w:val="20"/>
                            <w:szCs w:val="20"/>
                          </w:rPr>
                          <w:t xml:space="preserve">g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1.96 - 2.0 </w:t>
                        </w:r>
                      </w:p>
                    </w:tc>
                  </w:tr>
                  <w:tr w:rsidR="008E4731">
                    <w:trPr>
                      <w:tblCellSpacing w:w="0" w:type="dxa"/>
                      <w:jc w:val="center"/>
                    </w:trPr>
                    <w:tc>
                      <w:tcPr>
                        <w:tcW w:w="259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E. coli (1x10</w:t>
                        </w:r>
                        <w:r>
                          <w:rPr>
                            <w:rFonts w:ascii="Arial" w:hAnsi="Arial" w:cs="Arial"/>
                            <w:sz w:val="20"/>
                            <w:szCs w:val="20"/>
                            <w:vertAlign w:val="superscript"/>
                          </w:rPr>
                          <w:t>10</w:t>
                        </w:r>
                        <w:r>
                          <w:rPr>
                            <w:rFonts w:ascii="Arial" w:hAnsi="Arial" w:cs="Arial"/>
                            <w:sz w:val="20"/>
                            <w:szCs w:val="20"/>
                          </w:rPr>
                          <w:t xml:space="preserve"> cells)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400-500 </w:t>
                        </w:r>
                        <w:r>
                          <w:rPr>
                            <w:rFonts w:ascii="Symbol" w:hAnsi="Symbol"/>
                            <w:sz w:val="20"/>
                            <w:szCs w:val="20"/>
                          </w:rPr>
                          <w:t></w:t>
                        </w:r>
                        <w:r>
                          <w:rPr>
                            <w:rFonts w:ascii="Arial" w:hAnsi="Arial" w:cs="Arial"/>
                            <w:sz w:val="20"/>
                            <w:szCs w:val="20"/>
                          </w:rPr>
                          <w:t xml:space="preserve">g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1.96 - 2.0 </w:t>
                        </w:r>
                      </w:p>
                    </w:tc>
                  </w:tr>
                  <w:tr w:rsidR="008E4731">
                    <w:trPr>
                      <w:tblCellSpacing w:w="0" w:type="dxa"/>
                      <w:jc w:val="center"/>
                    </w:trPr>
                    <w:tc>
                      <w:tcPr>
                        <w:tcW w:w="2595"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Blood (100 </w:t>
                        </w:r>
                        <w:r>
                          <w:rPr>
                            <w:rFonts w:ascii="Symbol" w:hAnsi="Symbol"/>
                            <w:sz w:val="20"/>
                            <w:szCs w:val="20"/>
                          </w:rPr>
                          <w:t></w:t>
                        </w:r>
                        <w:r>
                          <w:rPr>
                            <w:rFonts w:ascii="Arial" w:hAnsi="Arial" w:cs="Arial"/>
                            <w:sz w:val="20"/>
                            <w:szCs w:val="20"/>
                          </w:rPr>
                          <w:t xml:space="preserve">L-1.0 </w:t>
                        </w:r>
                        <w:r>
                          <w:t>m</w:t>
                        </w:r>
                        <w:r>
                          <w:rPr>
                            <w:rFonts w:ascii="Arial" w:hAnsi="Arial" w:cs="Arial"/>
                            <w:sz w:val="20"/>
                            <w:szCs w:val="20"/>
                          </w:rPr>
                          <w:t xml:space="preserve">l)**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20-70 </w:t>
                        </w:r>
                        <w:r>
                          <w:rPr>
                            <w:rFonts w:ascii="Symbol" w:hAnsi="Symbol"/>
                            <w:sz w:val="20"/>
                            <w:szCs w:val="20"/>
                          </w:rPr>
                          <w:t></w:t>
                        </w:r>
                        <w:r>
                          <w:rPr>
                            <w:rFonts w:ascii="Arial" w:hAnsi="Arial" w:cs="Arial"/>
                            <w:sz w:val="20"/>
                            <w:szCs w:val="20"/>
                          </w:rPr>
                          <w:t xml:space="preserve">g </w:t>
                        </w:r>
                      </w:p>
                    </w:tc>
                    <w:tc>
                      <w:tcPr>
                        <w:tcW w:w="3060" w:type="dxa"/>
                        <w:tcBorders>
                          <w:top w:val="outset" w:sz="6" w:space="0" w:color="auto"/>
                          <w:left w:val="outset" w:sz="6" w:space="0" w:color="auto"/>
                          <w:bottom w:val="outset" w:sz="6" w:space="0" w:color="auto"/>
                          <w:right w:val="outset" w:sz="6" w:space="0" w:color="auto"/>
                        </w:tcBorders>
                        <w:hideMark/>
                      </w:tcPr>
                      <w:p w:rsidR="008E4731" w:rsidRDefault="008E4731">
                        <w:pPr>
                          <w:pStyle w:val="NormalWeb"/>
                          <w:jc w:val="both"/>
                        </w:pPr>
                        <w:r>
                          <w:rPr>
                            <w:rFonts w:ascii="Arial" w:hAnsi="Arial" w:cs="Arial"/>
                            <w:sz w:val="20"/>
                            <w:szCs w:val="20"/>
                          </w:rPr>
                          <w:t xml:space="preserve">1.96 - 2.0 </w:t>
                        </w:r>
                      </w:p>
                    </w:tc>
                  </w:tr>
                </w:tbl>
                <w:p w:rsidR="008E4731" w:rsidRDefault="008E4731">
                  <w:pPr>
                    <w:pStyle w:val="NormalWeb"/>
                  </w:pPr>
                  <w:r>
                    <w:rPr>
                      <w:rFonts w:ascii="Arial" w:hAnsi="Arial" w:cs="Arial"/>
                      <w:sz w:val="15"/>
                      <w:szCs w:val="15"/>
                    </w:rPr>
                    <w:t xml:space="preserve"> *Mammalian cells used: </w:t>
                  </w:r>
                  <w:proofErr w:type="spellStart"/>
                  <w:r>
                    <w:rPr>
                      <w:rFonts w:ascii="Arial" w:hAnsi="Arial" w:cs="Arial"/>
                      <w:sz w:val="15"/>
                      <w:szCs w:val="15"/>
                    </w:rPr>
                    <w:t>HeLa</w:t>
                  </w:r>
                  <w:proofErr w:type="spellEnd"/>
                  <w:r>
                    <w:rPr>
                      <w:rFonts w:ascii="Arial" w:hAnsi="Arial" w:cs="Arial"/>
                      <w:sz w:val="15"/>
                      <w:szCs w:val="15"/>
                    </w:rPr>
                    <w:t>, Mouse fibroblast and HL60</w:t>
                  </w:r>
                  <w:r>
                    <w:rPr>
                      <w:rFonts w:ascii="Arial" w:hAnsi="Arial" w:cs="Arial"/>
                      <w:sz w:val="15"/>
                      <w:szCs w:val="15"/>
                    </w:rPr>
                    <w:br/>
                    <w:t>**Blood preferred : whole blood anti-coagulated with EDTA, 1.0 mg/ml or Heparin, 10 U/ml.</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lastRenderedPageBreak/>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34"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REFERENCES</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r>
                    <w:rPr>
                      <w:rFonts w:ascii="Arial" w:hAnsi="Arial" w:cs="Arial"/>
                      <w:sz w:val="15"/>
                      <w:szCs w:val="15"/>
                    </w:rPr>
                    <w:t xml:space="preserve">1.     </w:t>
                  </w:r>
                  <w:proofErr w:type="spellStart"/>
                  <w:r>
                    <w:rPr>
                      <w:rFonts w:ascii="Arial" w:hAnsi="Arial" w:cs="Arial"/>
                      <w:sz w:val="15"/>
                      <w:szCs w:val="15"/>
                    </w:rPr>
                    <w:t>Dawidzik</w:t>
                  </w:r>
                  <w:proofErr w:type="spellEnd"/>
                  <w:r>
                    <w:rPr>
                      <w:rFonts w:ascii="Arial" w:hAnsi="Arial" w:cs="Arial"/>
                      <w:sz w:val="15"/>
                      <w:szCs w:val="15"/>
                    </w:rPr>
                    <w:t xml:space="preserve">, J.B., </w:t>
                  </w:r>
                  <w:proofErr w:type="spellStart"/>
                  <w:r>
                    <w:rPr>
                      <w:rFonts w:ascii="Arial" w:hAnsi="Arial" w:cs="Arial"/>
                      <w:sz w:val="15"/>
                      <w:szCs w:val="15"/>
                    </w:rPr>
                    <w:t>Patrzyc</w:t>
                  </w:r>
                  <w:proofErr w:type="spellEnd"/>
                  <w:r>
                    <w:rPr>
                      <w:rFonts w:ascii="Arial" w:hAnsi="Arial" w:cs="Arial"/>
                      <w:sz w:val="15"/>
                      <w:szCs w:val="15"/>
                    </w:rPr>
                    <w:t xml:space="preserve">, H.B., </w:t>
                  </w:r>
                  <w:proofErr w:type="spellStart"/>
                  <w:r>
                    <w:rPr>
                      <w:rFonts w:ascii="Arial" w:hAnsi="Arial" w:cs="Arial"/>
                      <w:sz w:val="15"/>
                      <w:szCs w:val="15"/>
                    </w:rPr>
                    <w:t>Iijima</w:t>
                  </w:r>
                  <w:proofErr w:type="spellEnd"/>
                  <w:r>
                    <w:rPr>
                      <w:rFonts w:ascii="Arial" w:hAnsi="Arial" w:cs="Arial"/>
                      <w:sz w:val="15"/>
                      <w:szCs w:val="15"/>
                    </w:rPr>
                    <w:t xml:space="preserve">, H., </w:t>
                  </w:r>
                  <w:proofErr w:type="spellStart"/>
                  <w:r>
                    <w:rPr>
                      <w:rFonts w:ascii="Arial" w:hAnsi="Arial" w:cs="Arial"/>
                      <w:sz w:val="15"/>
                      <w:szCs w:val="15"/>
                    </w:rPr>
                    <w:t>Budzinski</w:t>
                  </w:r>
                  <w:proofErr w:type="spellEnd"/>
                  <w:r>
                    <w:rPr>
                      <w:rFonts w:ascii="Arial" w:hAnsi="Arial" w:cs="Arial"/>
                      <w:sz w:val="15"/>
                      <w:szCs w:val="15"/>
                    </w:rPr>
                    <w:t xml:space="preserve">, E.E., </w:t>
                  </w:r>
                  <w:proofErr w:type="spellStart"/>
                  <w:r>
                    <w:rPr>
                      <w:rFonts w:ascii="Arial" w:hAnsi="Arial" w:cs="Arial"/>
                      <w:sz w:val="15"/>
                      <w:szCs w:val="15"/>
                    </w:rPr>
                    <w:t>Higbee</w:t>
                  </w:r>
                  <w:proofErr w:type="spellEnd"/>
                  <w:r>
                    <w:rPr>
                      <w:rFonts w:ascii="Arial" w:hAnsi="Arial" w:cs="Arial"/>
                      <w:sz w:val="15"/>
                      <w:szCs w:val="15"/>
                    </w:rPr>
                    <w:t xml:space="preserve">, A.J., Cheng, H-C, and Box, H.C. (2003) DNA damage measured by liquid chromatography-mass </w:t>
                  </w:r>
                  <w:proofErr w:type="spellStart"/>
                  <w:r>
                    <w:rPr>
                      <w:rFonts w:ascii="Arial" w:hAnsi="Arial" w:cs="Arial"/>
                      <w:sz w:val="15"/>
                      <w:szCs w:val="15"/>
                    </w:rPr>
                    <w:t>sepctrometry</w:t>
                  </w:r>
                  <w:proofErr w:type="spellEnd"/>
                  <w:r>
                    <w:rPr>
                      <w:rFonts w:ascii="Arial" w:hAnsi="Arial" w:cs="Arial"/>
                      <w:sz w:val="15"/>
                      <w:szCs w:val="15"/>
                    </w:rPr>
                    <w:t xml:space="preserve"> in mouse fibroblast cells exposed to oxidative stress. </w:t>
                  </w:r>
                  <w:proofErr w:type="spellStart"/>
                  <w:r>
                    <w:rPr>
                      <w:rStyle w:val="Emphasis"/>
                      <w:rFonts w:ascii="Arial" w:hAnsi="Arial" w:cs="Arial"/>
                      <w:sz w:val="15"/>
                      <w:szCs w:val="15"/>
                    </w:rPr>
                    <w:t>Biochim</w:t>
                  </w:r>
                  <w:proofErr w:type="spellEnd"/>
                  <w:r>
                    <w:rPr>
                      <w:rStyle w:val="Emphasis"/>
                      <w:rFonts w:ascii="Arial" w:hAnsi="Arial" w:cs="Arial"/>
                      <w:sz w:val="15"/>
                      <w:szCs w:val="15"/>
                    </w:rPr>
                    <w:t xml:space="preserve"> </w:t>
                  </w:r>
                  <w:proofErr w:type="spellStart"/>
                  <w:r>
                    <w:rPr>
                      <w:rStyle w:val="Emphasis"/>
                      <w:rFonts w:ascii="Arial" w:hAnsi="Arial" w:cs="Arial"/>
                      <w:sz w:val="15"/>
                      <w:szCs w:val="15"/>
                    </w:rPr>
                    <w:t>Biophys</w:t>
                  </w:r>
                  <w:proofErr w:type="spellEnd"/>
                  <w:r>
                    <w:rPr>
                      <w:rStyle w:val="Emphasis"/>
                      <w:rFonts w:ascii="Arial" w:hAnsi="Arial" w:cs="Arial"/>
                      <w:sz w:val="15"/>
                      <w:szCs w:val="15"/>
                    </w:rPr>
                    <w:t xml:space="preserve"> </w:t>
                  </w:r>
                  <w:proofErr w:type="spellStart"/>
                  <w:r>
                    <w:rPr>
                      <w:rStyle w:val="Emphasis"/>
                      <w:rFonts w:ascii="Arial" w:hAnsi="Arial" w:cs="Arial"/>
                      <w:sz w:val="15"/>
                      <w:szCs w:val="15"/>
                    </w:rPr>
                    <w:t>Acta</w:t>
                  </w:r>
                  <w:proofErr w:type="spellEnd"/>
                  <w:r>
                    <w:rPr>
                      <w:rFonts w:ascii="Arial" w:hAnsi="Arial" w:cs="Arial"/>
                      <w:sz w:val="15"/>
                      <w:szCs w:val="15"/>
                    </w:rPr>
                    <w:t xml:space="preserve"> 2003 May 2</w:t>
                  </w:r>
                  <w:proofErr w:type="gramStart"/>
                  <w:r>
                    <w:rPr>
                      <w:rFonts w:ascii="Arial" w:hAnsi="Arial" w:cs="Arial"/>
                      <w:sz w:val="15"/>
                      <w:szCs w:val="15"/>
                    </w:rPr>
                    <w:t>;1621</w:t>
                  </w:r>
                  <w:proofErr w:type="gramEnd"/>
                  <w:r>
                    <w:rPr>
                      <w:rFonts w:ascii="Arial" w:hAnsi="Arial" w:cs="Arial"/>
                      <w:sz w:val="15"/>
                      <w:szCs w:val="15"/>
                    </w:rPr>
                    <w:t>(2):211-7.</w:t>
                  </w:r>
                  <w:r>
                    <w:rPr>
                      <w:rFonts w:ascii="Arial" w:hAnsi="Arial" w:cs="Arial"/>
                      <w:sz w:val="15"/>
                      <w:szCs w:val="15"/>
                    </w:rPr>
                    <w:br/>
                    <w:t xml:space="preserve">2.     </w:t>
                  </w:r>
                  <w:proofErr w:type="spellStart"/>
                  <w:r>
                    <w:rPr>
                      <w:rFonts w:ascii="Arial" w:hAnsi="Arial" w:cs="Arial"/>
                      <w:sz w:val="15"/>
                      <w:szCs w:val="15"/>
                    </w:rPr>
                    <w:t>Pouget</w:t>
                  </w:r>
                  <w:proofErr w:type="spellEnd"/>
                  <w:r>
                    <w:rPr>
                      <w:rFonts w:ascii="Arial" w:hAnsi="Arial" w:cs="Arial"/>
                      <w:sz w:val="15"/>
                      <w:szCs w:val="15"/>
                    </w:rPr>
                    <w:t xml:space="preserve">, J.P., </w:t>
                  </w:r>
                  <w:proofErr w:type="spellStart"/>
                  <w:r>
                    <w:rPr>
                      <w:rFonts w:ascii="Arial" w:hAnsi="Arial" w:cs="Arial"/>
                      <w:sz w:val="15"/>
                      <w:szCs w:val="15"/>
                    </w:rPr>
                    <w:t>Douki</w:t>
                  </w:r>
                  <w:proofErr w:type="spellEnd"/>
                  <w:r>
                    <w:rPr>
                      <w:rFonts w:ascii="Arial" w:hAnsi="Arial" w:cs="Arial"/>
                      <w:sz w:val="15"/>
                      <w:szCs w:val="15"/>
                    </w:rPr>
                    <w:t xml:space="preserve">, T., Richard, M.J., Cadet, J. (2000) DNA damage induced in cells by gamma and UVA radiation as measured by HPLC/GC-MS and HPLC-EC and Comet assay. </w:t>
                  </w:r>
                  <w:proofErr w:type="spellStart"/>
                  <w:r>
                    <w:rPr>
                      <w:rFonts w:ascii="Arial" w:hAnsi="Arial" w:cs="Arial"/>
                      <w:i/>
                      <w:iCs/>
                      <w:sz w:val="15"/>
                      <w:szCs w:val="15"/>
                    </w:rPr>
                    <w:t>Chem</w:t>
                  </w:r>
                  <w:proofErr w:type="spellEnd"/>
                  <w:r>
                    <w:rPr>
                      <w:rFonts w:ascii="Arial" w:hAnsi="Arial" w:cs="Arial"/>
                      <w:i/>
                      <w:iCs/>
                      <w:sz w:val="15"/>
                      <w:szCs w:val="15"/>
                    </w:rPr>
                    <w:t xml:space="preserve"> Res </w:t>
                  </w:r>
                  <w:proofErr w:type="spellStart"/>
                  <w:r>
                    <w:rPr>
                      <w:rFonts w:ascii="Arial" w:hAnsi="Arial" w:cs="Arial"/>
                      <w:i/>
                      <w:iCs/>
                      <w:sz w:val="15"/>
                      <w:szCs w:val="15"/>
                    </w:rPr>
                    <w:t>Toxicol</w:t>
                  </w:r>
                  <w:proofErr w:type="spellEnd"/>
                  <w:r>
                    <w:rPr>
                      <w:rFonts w:ascii="Arial" w:hAnsi="Arial" w:cs="Arial"/>
                      <w:sz w:val="15"/>
                      <w:szCs w:val="15"/>
                    </w:rPr>
                    <w:t xml:space="preserve"> 13, 541</w:t>
                  </w:r>
                  <w:r>
                    <w:rPr>
                      <w:rFonts w:ascii="Arial" w:hAnsi="Arial" w:cs="Arial"/>
                      <w:sz w:val="15"/>
                      <w:szCs w:val="15"/>
                    </w:rPr>
                    <w:br/>
                    <w:t xml:space="preserve">3.     </w:t>
                  </w:r>
                  <w:proofErr w:type="spellStart"/>
                  <w:r>
                    <w:rPr>
                      <w:rFonts w:ascii="Arial" w:hAnsi="Arial" w:cs="Arial"/>
                      <w:sz w:val="15"/>
                      <w:szCs w:val="15"/>
                    </w:rPr>
                    <w:t>Helbock</w:t>
                  </w:r>
                  <w:proofErr w:type="spellEnd"/>
                  <w:r>
                    <w:rPr>
                      <w:rFonts w:ascii="Arial" w:hAnsi="Arial" w:cs="Arial"/>
                      <w:sz w:val="15"/>
                      <w:szCs w:val="15"/>
                    </w:rPr>
                    <w:t xml:space="preserve">, H.J., Beckman, K.B., </w:t>
                  </w:r>
                  <w:proofErr w:type="spellStart"/>
                  <w:r>
                    <w:rPr>
                      <w:rFonts w:ascii="Arial" w:hAnsi="Arial" w:cs="Arial"/>
                      <w:sz w:val="15"/>
                      <w:szCs w:val="15"/>
                    </w:rPr>
                    <w:t>Shigenaga</w:t>
                  </w:r>
                  <w:proofErr w:type="spellEnd"/>
                  <w:r>
                    <w:rPr>
                      <w:rFonts w:ascii="Arial" w:hAnsi="Arial" w:cs="Arial"/>
                      <w:sz w:val="15"/>
                      <w:szCs w:val="15"/>
                    </w:rPr>
                    <w:t xml:space="preserve">, M.K., Walter, P.B., Woodall A.A., </w:t>
                  </w:r>
                  <w:proofErr w:type="spellStart"/>
                  <w:r>
                    <w:rPr>
                      <w:rFonts w:ascii="Arial" w:hAnsi="Arial" w:cs="Arial"/>
                      <w:sz w:val="15"/>
                      <w:szCs w:val="15"/>
                    </w:rPr>
                    <w:t>Yeo</w:t>
                  </w:r>
                  <w:proofErr w:type="spellEnd"/>
                  <w:r>
                    <w:rPr>
                      <w:rFonts w:ascii="Arial" w:hAnsi="Arial" w:cs="Arial"/>
                      <w:sz w:val="15"/>
                      <w:szCs w:val="15"/>
                    </w:rPr>
                    <w:t xml:space="preserve">, H.C., </w:t>
                  </w:r>
                  <w:smartTag w:uri="urn:schemas-microsoft-com:office:smarttags" w:element="City">
                    <w:smartTag w:uri="urn:schemas-microsoft-com:office:smarttags" w:element="place">
                      <w:r>
                        <w:rPr>
                          <w:rFonts w:ascii="Arial" w:hAnsi="Arial" w:cs="Arial"/>
                          <w:sz w:val="15"/>
                          <w:szCs w:val="15"/>
                        </w:rPr>
                        <w:t>Ames</w:t>
                      </w:r>
                    </w:smartTag>
                  </w:smartTag>
                  <w:r>
                    <w:rPr>
                      <w:rFonts w:ascii="Arial" w:hAnsi="Arial" w:cs="Arial"/>
                      <w:sz w:val="15"/>
                      <w:szCs w:val="15"/>
                    </w:rPr>
                    <w:t xml:space="preserve">, B.N. (1998) DNA Oxidation Matters: The HPLC-electrochemical detection assay of 8-oxo-deoxyguanosine and 8-oxo-guanine. </w:t>
                  </w:r>
                  <w:r>
                    <w:rPr>
                      <w:rFonts w:ascii="Arial" w:hAnsi="Arial" w:cs="Arial"/>
                      <w:i/>
                      <w:iCs/>
                      <w:sz w:val="15"/>
                      <w:szCs w:val="15"/>
                    </w:rPr>
                    <w:t>Proc. Natl. Acad. Sci</w:t>
                  </w:r>
                  <w:r>
                    <w:rPr>
                      <w:rFonts w:ascii="Arial" w:hAnsi="Arial" w:cs="Arial"/>
                      <w:sz w:val="15"/>
                      <w:szCs w:val="15"/>
                    </w:rPr>
                    <w:t>. 95, 288.</w:t>
                  </w:r>
                  <w:r>
                    <w:rPr>
                      <w:rFonts w:ascii="Arial" w:hAnsi="Arial" w:cs="Arial"/>
                      <w:sz w:val="15"/>
                      <w:szCs w:val="15"/>
                    </w:rPr>
                    <w:br/>
                    <w:t xml:space="preserve">4     </w:t>
                  </w:r>
                  <w:proofErr w:type="spellStart"/>
                  <w:r>
                    <w:rPr>
                      <w:rFonts w:ascii="Arial" w:hAnsi="Arial" w:cs="Arial"/>
                      <w:sz w:val="15"/>
                      <w:szCs w:val="15"/>
                    </w:rPr>
                    <w:t>Wang</w:t>
                  </w:r>
                  <w:proofErr w:type="gramStart"/>
                  <w:r>
                    <w:rPr>
                      <w:rFonts w:ascii="Arial" w:hAnsi="Arial" w:cs="Arial"/>
                      <w:sz w:val="15"/>
                      <w:szCs w:val="15"/>
                    </w:rPr>
                    <w:t>,L</w:t>
                  </w:r>
                  <w:proofErr w:type="spellEnd"/>
                  <w:proofErr w:type="gramEnd"/>
                  <w:r>
                    <w:rPr>
                      <w:rFonts w:ascii="Arial" w:hAnsi="Arial" w:cs="Arial"/>
                      <w:sz w:val="15"/>
                      <w:szCs w:val="15"/>
                    </w:rPr>
                    <w:t xml:space="preserve">., </w:t>
                  </w:r>
                  <w:proofErr w:type="spellStart"/>
                  <w:r>
                    <w:rPr>
                      <w:rFonts w:ascii="Arial" w:hAnsi="Arial" w:cs="Arial"/>
                      <w:sz w:val="15"/>
                      <w:szCs w:val="15"/>
                    </w:rPr>
                    <w:t>Hirayasu,K</w:t>
                  </w:r>
                  <w:proofErr w:type="spellEnd"/>
                  <w:r>
                    <w:rPr>
                      <w:rFonts w:ascii="Arial" w:hAnsi="Arial" w:cs="Arial"/>
                      <w:sz w:val="15"/>
                      <w:szCs w:val="15"/>
                    </w:rPr>
                    <w:t xml:space="preserve">., </w:t>
                  </w:r>
                  <w:proofErr w:type="spellStart"/>
                  <w:r>
                    <w:rPr>
                      <w:rFonts w:ascii="Arial" w:hAnsi="Arial" w:cs="Arial"/>
                      <w:sz w:val="15"/>
                      <w:szCs w:val="15"/>
                    </w:rPr>
                    <w:t>Ishizawa,M</w:t>
                  </w:r>
                  <w:proofErr w:type="spellEnd"/>
                  <w:r>
                    <w:rPr>
                      <w:rFonts w:ascii="Arial" w:hAnsi="Arial" w:cs="Arial"/>
                      <w:sz w:val="15"/>
                      <w:szCs w:val="15"/>
                    </w:rPr>
                    <w:t xml:space="preserve">., and Kobayashi, Y. (1994) Purification of genomic DNA from Human whole blood by </w:t>
                  </w:r>
                  <w:proofErr w:type="spellStart"/>
                  <w:r>
                    <w:rPr>
                      <w:rFonts w:ascii="Arial" w:hAnsi="Arial" w:cs="Arial"/>
                      <w:sz w:val="15"/>
                      <w:szCs w:val="15"/>
                    </w:rPr>
                    <w:t>Isopropanol</w:t>
                  </w:r>
                  <w:proofErr w:type="spellEnd"/>
                  <w:r>
                    <w:rPr>
                      <w:rFonts w:ascii="Arial" w:hAnsi="Arial" w:cs="Arial"/>
                      <w:sz w:val="15"/>
                      <w:szCs w:val="15"/>
                    </w:rPr>
                    <w:t xml:space="preserve">-fractionation with concentrated </w:t>
                  </w:r>
                  <w:proofErr w:type="spellStart"/>
                  <w:r>
                    <w:rPr>
                      <w:rFonts w:ascii="Arial" w:hAnsi="Arial" w:cs="Arial"/>
                      <w:sz w:val="15"/>
                      <w:szCs w:val="15"/>
                    </w:rPr>
                    <w:t>NaI</w:t>
                  </w:r>
                  <w:proofErr w:type="spellEnd"/>
                  <w:r>
                    <w:rPr>
                      <w:rFonts w:ascii="Arial" w:hAnsi="Arial" w:cs="Arial"/>
                      <w:sz w:val="15"/>
                      <w:szCs w:val="15"/>
                    </w:rPr>
                    <w:t xml:space="preserve"> and SDS. </w:t>
                  </w:r>
                  <w:r>
                    <w:rPr>
                      <w:rFonts w:ascii="Arial" w:hAnsi="Arial" w:cs="Arial"/>
                      <w:i/>
                      <w:iCs/>
                      <w:sz w:val="15"/>
                      <w:szCs w:val="15"/>
                    </w:rPr>
                    <w:t>Nucleic Acids Research</w:t>
                  </w:r>
                  <w:r>
                    <w:rPr>
                      <w:rFonts w:ascii="Arial" w:hAnsi="Arial" w:cs="Arial"/>
                      <w:sz w:val="15"/>
                      <w:szCs w:val="15"/>
                    </w:rPr>
                    <w:t>. 22, 1174-75</w:t>
                  </w:r>
                  <w:r>
                    <w:rPr>
                      <w:rFonts w:ascii="Arial" w:hAnsi="Arial" w:cs="Arial"/>
                      <w:sz w:val="15"/>
                      <w:szCs w:val="15"/>
                    </w:rPr>
                    <w:br/>
                    <w:t xml:space="preserve">5     MMWR, June 24, (1988), </w:t>
                  </w:r>
                  <w:proofErr w:type="spellStart"/>
                  <w:r>
                    <w:rPr>
                      <w:rFonts w:ascii="Arial" w:hAnsi="Arial" w:cs="Arial"/>
                      <w:sz w:val="15"/>
                      <w:szCs w:val="15"/>
                    </w:rPr>
                    <w:t>Vol</w:t>
                  </w:r>
                  <w:proofErr w:type="spellEnd"/>
                  <w:r>
                    <w:rPr>
                      <w:rFonts w:ascii="Arial" w:hAnsi="Arial" w:cs="Arial"/>
                      <w:sz w:val="15"/>
                      <w:szCs w:val="15"/>
                    </w:rPr>
                    <w:t xml:space="preserve"> 37, pp. 377-382, 387-388</w:t>
                  </w:r>
                </w:p>
              </w:tc>
            </w:tr>
            <w:tr w:rsidR="008E4731">
              <w:trPr>
                <w:tblCellSpacing w:w="7" w:type="dxa"/>
                <w:jc w:val="center"/>
              </w:trPr>
              <w:tc>
                <w:tcPr>
                  <w:tcW w:w="0" w:type="auto"/>
                  <w:tcMar>
                    <w:top w:w="15" w:type="dxa"/>
                    <w:left w:w="15" w:type="dxa"/>
                    <w:bottom w:w="15" w:type="dxa"/>
                    <w:right w:w="15" w:type="dxa"/>
                  </w:tcMar>
                  <w:vAlign w:val="center"/>
                  <w:hideMark/>
                </w:tcPr>
                <w:p w:rsidR="008E4731" w:rsidRDefault="008E4731">
                  <w:r>
                    <w:t> </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jc w:val="center"/>
                    <w:rPr>
                      <w:rFonts w:eastAsia="Times New Roman"/>
                    </w:rPr>
                  </w:pPr>
                  <w:r>
                    <w:rPr>
                      <w:rFonts w:eastAsia="Times New Roman"/>
                    </w:rPr>
                    <w:pict>
                      <v:rect id="_x0000_i1035" style="width:468pt;height:1.5pt" o:hralign="center" o:hrstd="t" o:hr="t" fillcolor="#aca899" stroked="f"/>
                    </w:pict>
                  </w:r>
                </w:p>
              </w:tc>
            </w:tr>
            <w:tr w:rsidR="008E4731">
              <w:trPr>
                <w:tblCellSpacing w:w="7" w:type="dxa"/>
                <w:jc w:val="center"/>
              </w:trPr>
              <w:tc>
                <w:tcPr>
                  <w:tcW w:w="0" w:type="auto"/>
                  <w:shd w:val="clear" w:color="auto" w:fill="C0C0C0"/>
                  <w:tcMar>
                    <w:top w:w="15" w:type="dxa"/>
                    <w:left w:w="15" w:type="dxa"/>
                    <w:bottom w:w="15" w:type="dxa"/>
                    <w:right w:w="15" w:type="dxa"/>
                  </w:tcMar>
                  <w:hideMark/>
                </w:tcPr>
                <w:p w:rsidR="008E4731" w:rsidRDefault="008E4731">
                  <w:r>
                    <w:rPr>
                      <w:rStyle w:val="Strong"/>
                      <w:rFonts w:ascii="Arial" w:hAnsi="Arial" w:cs="Arial"/>
                      <w:color w:val="800000"/>
                      <w:sz w:val="20"/>
                      <w:szCs w:val="20"/>
                    </w:rPr>
                    <w:t>PROCEDURAL</w:t>
                  </w:r>
                  <w:r>
                    <w:rPr>
                      <w:rFonts w:ascii="Arial" w:hAnsi="Arial" w:cs="Arial"/>
                      <w:b/>
                      <w:bCs/>
                      <w:color w:val="800000"/>
                      <w:sz w:val="20"/>
                      <w:szCs w:val="20"/>
                    </w:rPr>
                    <w:br/>
                  </w:r>
                  <w:r>
                    <w:rPr>
                      <w:rStyle w:val="Strong"/>
                      <w:rFonts w:ascii="Arial" w:hAnsi="Arial" w:cs="Arial"/>
                      <w:color w:val="800000"/>
                      <w:sz w:val="20"/>
                      <w:szCs w:val="20"/>
                    </w:rPr>
                    <w:t>FLOW CHART</w:t>
                  </w:r>
                  <w:r>
                    <w:rPr>
                      <w:rFonts w:ascii="Arial" w:hAnsi="Arial" w:cs="Arial"/>
                      <w:b/>
                      <w:bCs/>
                      <w:color w:val="800000"/>
                      <w:sz w:val="20"/>
                      <w:szCs w:val="20"/>
                    </w:rPr>
                    <w:br/>
                  </w:r>
                  <w:r>
                    <w:rPr>
                      <w:rStyle w:val="Strong"/>
                      <w:rFonts w:ascii="Arial" w:hAnsi="Arial" w:cs="Arial"/>
                      <w:color w:val="800000"/>
                      <w:sz w:val="20"/>
                      <w:szCs w:val="20"/>
                    </w:rPr>
                    <w:t>FOR MAMMALIAN</w:t>
                  </w:r>
                  <w:r>
                    <w:rPr>
                      <w:rFonts w:ascii="Arial" w:hAnsi="Arial" w:cs="Arial"/>
                      <w:b/>
                      <w:bCs/>
                      <w:color w:val="800000"/>
                      <w:sz w:val="20"/>
                      <w:szCs w:val="20"/>
                    </w:rPr>
                    <w:br/>
                  </w:r>
                  <w:r>
                    <w:rPr>
                      <w:rStyle w:val="Strong"/>
                      <w:rFonts w:ascii="Arial" w:hAnsi="Arial" w:cs="Arial"/>
                      <w:color w:val="800000"/>
                      <w:sz w:val="20"/>
                      <w:szCs w:val="20"/>
                    </w:rPr>
                    <w:t>CELLS</w:t>
                  </w:r>
                </w:p>
              </w:tc>
              <w:tc>
                <w:tcPr>
                  <w:tcW w:w="144" w:type="dxa"/>
                  <w:tcMar>
                    <w:top w:w="15" w:type="dxa"/>
                    <w:left w:w="15" w:type="dxa"/>
                    <w:bottom w:w="15" w:type="dxa"/>
                    <w:right w:w="15" w:type="dxa"/>
                  </w:tcMar>
                  <w:vAlign w:val="center"/>
                </w:tcPr>
                <w:p w:rsidR="008E4731" w:rsidRDefault="008E4731"/>
              </w:tc>
              <w:tc>
                <w:tcPr>
                  <w:tcW w:w="0" w:type="auto"/>
                  <w:tcMar>
                    <w:top w:w="15" w:type="dxa"/>
                    <w:left w:w="15" w:type="dxa"/>
                    <w:bottom w:w="15" w:type="dxa"/>
                    <w:right w:w="15" w:type="dxa"/>
                  </w:tcMar>
                  <w:hideMark/>
                </w:tcPr>
                <w:p w:rsidR="008E4731" w:rsidRDefault="008E4731">
                  <w:pPr>
                    <w:pStyle w:val="NormalWeb"/>
                    <w:jc w:val="center"/>
                  </w:pPr>
                  <w:r>
                    <w:rPr>
                      <w:rFonts w:ascii="Arial" w:hAnsi="Arial" w:cs="Arial"/>
                      <w:b/>
                      <w:bCs/>
                      <w:sz w:val="20"/>
                      <w:szCs w:val="20"/>
                    </w:rPr>
                    <w:t>PREPARE REAGENTS</w:t>
                  </w:r>
                </w:p>
                <w:p w:rsidR="008E4731" w:rsidRDefault="008E4731">
                  <w:pPr>
                    <w:pStyle w:val="NormalWeb"/>
                    <w:jc w:val="center"/>
                  </w:pPr>
                  <w:r>
                    <w:rPr>
                      <w:rFonts w:ascii="Arial" w:hAnsi="Arial" w:cs="Arial"/>
                      <w:b/>
                      <w:bCs/>
                      <w:sz w:val="20"/>
                      <w:szCs w:val="20"/>
                    </w:rPr>
                    <w:t>PREPARE SAMPLES</w:t>
                  </w:r>
                </w:p>
                <w:p w:rsidR="008E4731" w:rsidRDefault="008E4731">
                  <w:pPr>
                    <w:pStyle w:val="NormalWeb"/>
                    <w:jc w:val="center"/>
                  </w:pPr>
                  <w:r>
                    <w:rPr>
                      <w:rFonts w:ascii="Arial" w:hAnsi="Arial" w:cs="Arial"/>
                      <w:b/>
                      <w:bCs/>
                      <w:sz w:val="20"/>
                      <w:szCs w:val="20"/>
                    </w:rPr>
                    <w:t>CENTRIFUGE SAMPLES AT 3000 rpm FOR 6 MIN AT 4ºC</w:t>
                  </w:r>
                </w:p>
                <w:p w:rsidR="008E4731" w:rsidRDefault="008E4731">
                  <w:pPr>
                    <w:pStyle w:val="NormalWeb"/>
                    <w:jc w:val="center"/>
                  </w:pPr>
                  <w:r>
                    <w:rPr>
                      <w:rFonts w:ascii="Arial" w:hAnsi="Arial" w:cs="Arial"/>
                      <w:b/>
                      <w:bCs/>
                      <w:sz w:val="20"/>
                      <w:szCs w:val="20"/>
                    </w:rPr>
                    <w:t>RESUSPEND CELL PELLET GENTLY IN PBS SOLUTION</w:t>
                  </w:r>
                </w:p>
                <w:p w:rsidR="008E4731" w:rsidRDefault="008E4731">
                  <w:pPr>
                    <w:pStyle w:val="NormalWeb"/>
                    <w:jc w:val="center"/>
                  </w:pPr>
                  <w:r>
                    <w:rPr>
                      <w:rFonts w:ascii="Arial" w:hAnsi="Arial" w:cs="Arial"/>
                      <w:b/>
                      <w:bCs/>
                      <w:sz w:val="20"/>
                      <w:szCs w:val="20"/>
                    </w:rPr>
                    <w:t>CENTRIFUGE AT 3000 rpm FOR 6 MIN AT 4ºC</w:t>
                  </w:r>
                </w:p>
                <w:p w:rsidR="008E4731" w:rsidRDefault="008E4731">
                  <w:pPr>
                    <w:pStyle w:val="NormalWeb"/>
                    <w:jc w:val="center"/>
                  </w:pPr>
                  <w:r>
                    <w:rPr>
                      <w:rFonts w:ascii="Arial" w:hAnsi="Arial" w:cs="Arial"/>
                      <w:b/>
                      <w:bCs/>
                      <w:sz w:val="20"/>
                      <w:szCs w:val="20"/>
                    </w:rPr>
                    <w:t>DISCARD SUPERNATANT</w:t>
                  </w:r>
                </w:p>
                <w:p w:rsidR="008E4731" w:rsidRDefault="008E4731">
                  <w:pPr>
                    <w:pStyle w:val="NormalWeb"/>
                    <w:jc w:val="center"/>
                  </w:pPr>
                  <w:r>
                    <w:rPr>
                      <w:rFonts w:ascii="Arial" w:hAnsi="Arial" w:cs="Arial"/>
                      <w:b/>
                      <w:bCs/>
                      <w:sz w:val="20"/>
                      <w:szCs w:val="20"/>
                    </w:rPr>
                    <w:t>REPEAT ABOVE WASH STEPS</w:t>
                  </w:r>
                </w:p>
                <w:p w:rsidR="008E4731" w:rsidRDefault="008E4731">
                  <w:pPr>
                    <w:pStyle w:val="NormalWeb"/>
                    <w:jc w:val="center"/>
                  </w:pPr>
                  <w:r>
                    <w:rPr>
                      <w:rFonts w:ascii="Arial" w:hAnsi="Arial" w:cs="Arial"/>
                      <w:b/>
                      <w:bCs/>
                      <w:sz w:val="20"/>
                      <w:szCs w:val="20"/>
                    </w:rPr>
                    <w:t>RESUSPEND IN 1 ml LYSIS SOLUTION</w:t>
                  </w:r>
                </w:p>
                <w:p w:rsidR="008E4731" w:rsidRDefault="008E4731">
                  <w:pPr>
                    <w:pStyle w:val="NormalWeb"/>
                    <w:jc w:val="center"/>
                  </w:pPr>
                  <w:r>
                    <w:rPr>
                      <w:rFonts w:ascii="Arial" w:hAnsi="Arial" w:cs="Arial"/>
                      <w:b/>
                      <w:bCs/>
                      <w:sz w:val="20"/>
                      <w:szCs w:val="20"/>
                    </w:rPr>
                    <w:t>CENTRIFUGE AT 5000 rpm FOR 2 MIN AT 4ºC</w:t>
                  </w:r>
                </w:p>
                <w:p w:rsidR="008E4731" w:rsidRDefault="008E4731">
                  <w:pPr>
                    <w:pStyle w:val="NormalWeb"/>
                    <w:jc w:val="center"/>
                  </w:pPr>
                  <w:r>
                    <w:rPr>
                      <w:rFonts w:ascii="Arial" w:hAnsi="Arial" w:cs="Arial"/>
                      <w:b/>
                      <w:bCs/>
                      <w:sz w:val="20"/>
                      <w:szCs w:val="20"/>
                    </w:rPr>
                    <w:t>DISCARD SUPERNATANT</w:t>
                  </w:r>
                </w:p>
                <w:p w:rsidR="008E4731" w:rsidRDefault="008E4731">
                  <w:pPr>
                    <w:pStyle w:val="NormalWeb"/>
                    <w:jc w:val="center"/>
                  </w:pPr>
                  <w:r>
                    <w:rPr>
                      <w:rFonts w:ascii="Arial" w:hAnsi="Arial" w:cs="Arial"/>
                      <w:b/>
                      <w:bCs/>
                      <w:sz w:val="20"/>
                      <w:szCs w:val="20"/>
                    </w:rPr>
                    <w:t>REPEAT ABOVE THREE STEPS</w:t>
                  </w:r>
                </w:p>
                <w:p w:rsidR="008E4731" w:rsidRDefault="008E4731">
                  <w:pPr>
                    <w:pStyle w:val="NormalWeb"/>
                    <w:jc w:val="center"/>
                  </w:pPr>
                  <w:r>
                    <w:rPr>
                      <w:rFonts w:ascii="Arial" w:hAnsi="Arial" w:cs="Arial"/>
                      <w:b/>
                      <w:bCs/>
                      <w:sz w:val="20"/>
                      <w:szCs w:val="20"/>
                    </w:rPr>
                    <w:t xml:space="preserve">ADD 400 </w:t>
                  </w:r>
                  <w:r>
                    <w:rPr>
                      <w:rFonts w:ascii="Symbol" w:hAnsi="Symbol"/>
                      <w:b/>
                      <w:bCs/>
                      <w:sz w:val="20"/>
                      <w:szCs w:val="20"/>
                    </w:rPr>
                    <w:t></w:t>
                  </w:r>
                  <w:r>
                    <w:rPr>
                      <w:rFonts w:ascii="Arial" w:hAnsi="Arial" w:cs="Arial"/>
                      <w:b/>
                      <w:bCs/>
                      <w:sz w:val="20"/>
                      <w:szCs w:val="20"/>
                    </w:rPr>
                    <w:t>l ENZYME MASTER SOLUTION</w:t>
                  </w:r>
                </w:p>
                <w:p w:rsidR="008E4731" w:rsidRDefault="008E4731">
                  <w:pPr>
                    <w:pStyle w:val="NormalWeb"/>
                    <w:jc w:val="center"/>
                  </w:pPr>
                  <w:r>
                    <w:rPr>
                      <w:rFonts w:ascii="Arial" w:hAnsi="Arial" w:cs="Arial"/>
                      <w:b/>
                      <w:bCs/>
                      <w:sz w:val="20"/>
                      <w:szCs w:val="20"/>
                    </w:rPr>
                    <w:lastRenderedPageBreak/>
                    <w:t>INCUBATE 1 HOUR AT 37ºC</w:t>
                  </w:r>
                </w:p>
                <w:p w:rsidR="008E4731" w:rsidRDefault="008E4731">
                  <w:pPr>
                    <w:pStyle w:val="NormalWeb"/>
                    <w:jc w:val="center"/>
                  </w:pPr>
                  <w:r>
                    <w:rPr>
                      <w:rFonts w:ascii="Arial" w:hAnsi="Arial" w:cs="Arial"/>
                      <w:b/>
                      <w:bCs/>
                      <w:sz w:val="20"/>
                      <w:szCs w:val="20"/>
                    </w:rPr>
                    <w:t xml:space="preserve">ADD 20 </w:t>
                  </w:r>
                  <w:r>
                    <w:rPr>
                      <w:rFonts w:ascii="Symbol" w:hAnsi="Symbol"/>
                      <w:b/>
                      <w:bCs/>
                      <w:sz w:val="20"/>
                      <w:szCs w:val="20"/>
                    </w:rPr>
                    <w:t></w:t>
                  </w:r>
                  <w:r>
                    <w:rPr>
                      <w:rFonts w:ascii="Arial" w:hAnsi="Arial" w:cs="Arial"/>
                      <w:b/>
                      <w:bCs/>
                      <w:sz w:val="20"/>
                      <w:szCs w:val="20"/>
                    </w:rPr>
                    <w:t>l PROTEINASE K AND MIX</w:t>
                  </w:r>
                </w:p>
                <w:p w:rsidR="008E4731" w:rsidRDefault="008E4731">
                  <w:pPr>
                    <w:pStyle w:val="NormalWeb"/>
                    <w:jc w:val="center"/>
                  </w:pPr>
                  <w:r>
                    <w:rPr>
                      <w:rFonts w:ascii="Arial" w:hAnsi="Arial" w:cs="Arial"/>
                      <w:b/>
                      <w:bCs/>
                      <w:sz w:val="20"/>
                      <w:szCs w:val="20"/>
                    </w:rPr>
                    <w:t>INCUBATE AT 50-60ºC FOR 1 HR</w:t>
                  </w:r>
                </w:p>
                <w:p w:rsidR="008E4731" w:rsidRDefault="008E4731">
                  <w:pPr>
                    <w:pStyle w:val="NormalWeb"/>
                    <w:jc w:val="center"/>
                  </w:pPr>
                  <w:r>
                    <w:rPr>
                      <w:rFonts w:ascii="Arial" w:hAnsi="Arial" w:cs="Arial"/>
                      <w:b/>
                      <w:bCs/>
                      <w:sz w:val="20"/>
                      <w:szCs w:val="20"/>
                    </w:rPr>
                    <w:t>ADD 0.6 ml SODIUM IODIDE SOLUTION, MIX 60X's</w:t>
                  </w:r>
                </w:p>
                <w:p w:rsidR="008E4731" w:rsidRDefault="008E4731">
                  <w:pPr>
                    <w:pStyle w:val="NormalWeb"/>
                    <w:jc w:val="center"/>
                  </w:pPr>
                  <w:r>
                    <w:rPr>
                      <w:rFonts w:ascii="Arial" w:hAnsi="Arial" w:cs="Arial"/>
                      <w:b/>
                      <w:bCs/>
                      <w:sz w:val="20"/>
                      <w:szCs w:val="20"/>
                    </w:rPr>
                    <w:t>ADD 100% ISOPROPANOL, MIX 30X's</w:t>
                  </w:r>
                </w:p>
                <w:p w:rsidR="008E4731" w:rsidRDefault="008E4731">
                  <w:pPr>
                    <w:pStyle w:val="NormalWeb"/>
                    <w:jc w:val="center"/>
                  </w:pPr>
                  <w:r>
                    <w:rPr>
                      <w:rStyle w:val="Strong"/>
                      <w:rFonts w:ascii="Arial" w:hAnsi="Arial" w:cs="Arial"/>
                      <w:sz w:val="20"/>
                      <w:szCs w:val="20"/>
                    </w:rPr>
                    <w:t xml:space="preserve">REPEAT ISOPROPANOL STEP </w:t>
                  </w:r>
                </w:p>
                <w:p w:rsidR="008E4731" w:rsidRDefault="008E4731">
                  <w:pPr>
                    <w:pStyle w:val="NormalWeb"/>
                    <w:jc w:val="center"/>
                  </w:pPr>
                  <w:r>
                    <w:rPr>
                      <w:rFonts w:ascii="Arial" w:hAnsi="Arial" w:cs="Arial"/>
                      <w:b/>
                      <w:bCs/>
                      <w:sz w:val="20"/>
                      <w:szCs w:val="20"/>
                    </w:rPr>
                    <w:t>CENTRIFUGE AT 14,000 rpm FOR 5 MINUTES AT 4ºC</w:t>
                  </w:r>
                </w:p>
                <w:p w:rsidR="008E4731" w:rsidRDefault="008E4731">
                  <w:pPr>
                    <w:pStyle w:val="NormalWeb"/>
                    <w:jc w:val="center"/>
                  </w:pPr>
                  <w:r>
                    <w:rPr>
                      <w:rStyle w:val="Strong"/>
                      <w:rFonts w:ascii="Arial" w:hAnsi="Arial" w:cs="Arial"/>
                      <w:sz w:val="20"/>
                      <w:szCs w:val="20"/>
                    </w:rPr>
                    <w:t xml:space="preserve">DISCARD SUPERNATANT AND BLOT </w:t>
                  </w:r>
                </w:p>
                <w:p w:rsidR="008E4731" w:rsidRDefault="008E4731">
                  <w:pPr>
                    <w:pStyle w:val="NormalWeb"/>
                    <w:jc w:val="center"/>
                  </w:pPr>
                  <w:r>
                    <w:rPr>
                      <w:rFonts w:ascii="Arial" w:hAnsi="Arial" w:cs="Arial"/>
                      <w:b/>
                      <w:bCs/>
                      <w:sz w:val="20"/>
                      <w:szCs w:val="20"/>
                    </w:rPr>
                    <w:t>ADD 1.5 ml 70% ETHANOL</w:t>
                  </w:r>
                </w:p>
                <w:p w:rsidR="008E4731" w:rsidRDefault="008E4731">
                  <w:pPr>
                    <w:pStyle w:val="NormalWeb"/>
                    <w:jc w:val="center"/>
                  </w:pPr>
                  <w:r>
                    <w:rPr>
                      <w:rFonts w:ascii="Arial" w:hAnsi="Arial" w:cs="Arial"/>
                      <w:b/>
                      <w:bCs/>
                      <w:sz w:val="20"/>
                      <w:szCs w:val="20"/>
                    </w:rPr>
                    <w:t xml:space="preserve">CENTRIFUGE AT </w:t>
                  </w:r>
                  <w:r>
                    <w:rPr>
                      <w:rStyle w:val="Strong"/>
                      <w:rFonts w:ascii="Arial" w:hAnsi="Arial" w:cs="Arial"/>
                      <w:sz w:val="20"/>
                      <w:szCs w:val="20"/>
                    </w:rPr>
                    <w:t xml:space="preserve">14000 rpm </w:t>
                  </w:r>
                  <w:r>
                    <w:rPr>
                      <w:rFonts w:ascii="Arial" w:hAnsi="Arial" w:cs="Arial"/>
                      <w:b/>
                      <w:bCs/>
                      <w:sz w:val="20"/>
                      <w:szCs w:val="20"/>
                    </w:rPr>
                    <w:t>FOR 5 MINUTES AT 4ºC</w:t>
                  </w:r>
                </w:p>
                <w:p w:rsidR="008E4731" w:rsidRDefault="008E4731">
                  <w:pPr>
                    <w:pStyle w:val="NormalWeb"/>
                    <w:jc w:val="center"/>
                  </w:pPr>
                  <w:r>
                    <w:rPr>
                      <w:rFonts w:ascii="Arial" w:hAnsi="Arial" w:cs="Arial"/>
                      <w:b/>
                      <w:bCs/>
                      <w:sz w:val="20"/>
                      <w:szCs w:val="20"/>
                    </w:rPr>
                    <w:t>DISCARD SUPERNATANT</w:t>
                  </w:r>
                </w:p>
                <w:p w:rsidR="008E4731" w:rsidRDefault="008E4731">
                  <w:pPr>
                    <w:pStyle w:val="NormalWeb"/>
                    <w:jc w:val="center"/>
                  </w:pPr>
                  <w:r>
                    <w:rPr>
                      <w:rFonts w:ascii="Arial" w:hAnsi="Arial" w:cs="Arial"/>
                      <w:b/>
                      <w:bCs/>
                      <w:sz w:val="20"/>
                      <w:szCs w:val="20"/>
                    </w:rPr>
                    <w:t xml:space="preserve">REPEAT ETHANOL </w:t>
                  </w:r>
                  <w:smartTag w:uri="urn:schemas-microsoft-com:office:smarttags" w:element="State">
                    <w:smartTag w:uri="urn:schemas-microsoft-com:office:smarttags" w:element="place">
                      <w:r>
                        <w:rPr>
                          <w:rFonts w:ascii="Arial" w:hAnsi="Arial" w:cs="Arial"/>
                          <w:b/>
                          <w:bCs/>
                          <w:sz w:val="20"/>
                          <w:szCs w:val="20"/>
                        </w:rPr>
                        <w:t>WASH</w:t>
                      </w:r>
                    </w:smartTag>
                  </w:smartTag>
                  <w:r>
                    <w:rPr>
                      <w:rFonts w:ascii="Arial" w:hAnsi="Arial" w:cs="Arial"/>
                      <w:b/>
                      <w:bCs/>
                      <w:sz w:val="20"/>
                      <w:szCs w:val="20"/>
                    </w:rPr>
                    <w:t xml:space="preserve"> </w:t>
                  </w:r>
                  <w:r>
                    <w:rPr>
                      <w:rStyle w:val="Strong"/>
                      <w:rFonts w:ascii="Arial" w:hAnsi="Arial" w:cs="Arial"/>
                      <w:sz w:val="20"/>
                      <w:szCs w:val="20"/>
                    </w:rPr>
                    <w:t>4-7X's</w:t>
                  </w:r>
                  <w:r>
                    <w:rPr>
                      <w:rFonts w:ascii="Arial" w:hAnsi="Arial" w:cs="Arial"/>
                      <w:b/>
                      <w:bCs/>
                      <w:sz w:val="20"/>
                      <w:szCs w:val="20"/>
                    </w:rPr>
                    <w:t>, BLOT</w:t>
                  </w:r>
                </w:p>
                <w:p w:rsidR="008E4731" w:rsidRDefault="008E4731">
                  <w:pPr>
                    <w:pStyle w:val="NormalWeb"/>
                    <w:jc w:val="center"/>
                  </w:pPr>
                  <w:r>
                    <w:rPr>
                      <w:rFonts w:ascii="Arial" w:hAnsi="Arial" w:cs="Arial"/>
                      <w:b/>
                      <w:bCs/>
                      <w:sz w:val="20"/>
                      <w:szCs w:val="20"/>
                    </w:rPr>
                    <w:t>ADD 0.5 ml 1X TE BUFFER OR RESUSPENSION BUFFER</w:t>
                  </w:r>
                </w:p>
                <w:p w:rsidR="008E4731" w:rsidRDefault="008E4731">
                  <w:pPr>
                    <w:pStyle w:val="NormalWeb"/>
                    <w:jc w:val="center"/>
                  </w:pPr>
                  <w:r>
                    <w:rPr>
                      <w:rFonts w:ascii="Arial" w:hAnsi="Arial" w:cs="Arial"/>
                      <w:b/>
                      <w:bCs/>
                      <w:sz w:val="20"/>
                      <w:szCs w:val="20"/>
                    </w:rPr>
                    <w:t>REFRIGERATE OVERNIGHT TO COMPLETELY DISSOLVE</w:t>
                  </w:r>
                </w:p>
                <w:p w:rsidR="008E4731" w:rsidRDefault="008E4731">
                  <w:pPr>
                    <w:pStyle w:val="NormalWeb"/>
                    <w:jc w:val="center"/>
                  </w:pPr>
                  <w:r>
                    <w:rPr>
                      <w:rFonts w:ascii="Arial" w:hAnsi="Arial" w:cs="Arial"/>
                      <w:b/>
                      <w:bCs/>
                      <w:sz w:val="20"/>
                      <w:szCs w:val="20"/>
                    </w:rPr>
                    <w:t xml:space="preserve">CALCULATE DNA CONCENTRATION USING OD </w:t>
                  </w:r>
                  <w:r>
                    <w:rPr>
                      <w:rFonts w:ascii="Arial" w:hAnsi="Arial" w:cs="Arial"/>
                      <w:b/>
                      <w:bCs/>
                      <w:sz w:val="15"/>
                      <w:szCs w:val="15"/>
                      <w:vertAlign w:val="subscript"/>
                    </w:rPr>
                    <w:t>260/280</w:t>
                  </w:r>
                  <w:r>
                    <w:rPr>
                      <w:rFonts w:ascii="Arial" w:hAnsi="Arial" w:cs="Arial"/>
                      <w:b/>
                      <w:bCs/>
                      <w:sz w:val="20"/>
                      <w:szCs w:val="20"/>
                    </w:rPr>
                    <w:t xml:space="preserve"> RATIO</w:t>
                  </w:r>
                </w:p>
              </w:tc>
            </w:tr>
          </w:tbl>
          <w:p w:rsidR="008E4731" w:rsidRDefault="008E4731">
            <w:pPr>
              <w:jc w:val="center"/>
            </w:pPr>
          </w:p>
        </w:tc>
      </w:tr>
    </w:tbl>
    <w:p w:rsidR="00005000" w:rsidRPr="000E37CB" w:rsidRDefault="008C3390" w:rsidP="009A1D6A">
      <w:pPr>
        <w:tabs>
          <w:tab w:val="left" w:pos="9356"/>
        </w:tabs>
        <w:rPr>
          <w:rFonts w:ascii="Verdana" w:hAnsi="Verdana"/>
        </w:rPr>
      </w:pPr>
      <w:r w:rsidRPr="008C3390">
        <w:rPr>
          <w:rFonts w:ascii="Verdana" w:hAnsi="Verdana"/>
        </w:rPr>
        <w:lastRenderedPageBreak/>
        <w:pict>
          <v:shapetype id="_x0000_t202" coordsize="21600,21600" o:spt="202" path="m,l,21600r21600,l21600,xe">
            <v:stroke joinstyle="miter"/>
            <v:path gradientshapeok="t" o:connecttype="rect"/>
          </v:shapetype>
          <v:shape id="_x0000_s1116" type="#_x0000_t202" style="position:absolute;margin-left:272.05pt;margin-top:780.65pt;width:280.65pt;height:18.5pt;z-index:251691007;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6;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8C3390">
        <w:rPr>
          <w:rFonts w:ascii="Verdana" w:hAnsi="Verdana"/>
        </w:rPr>
        <w:pict>
          <v:shape id="_x0000_s1115" type="#_x0000_t202" style="position:absolute;margin-left:272.05pt;margin-top:780.65pt;width:280.65pt;height:18.5pt;z-index:251688959;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5;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8C3390">
        <w:rPr>
          <w:rFonts w:ascii="Verdana" w:hAnsi="Verdana"/>
        </w:rPr>
        <w:pict>
          <v:shape id="_x0000_s1114" type="#_x0000_t202" style="position:absolute;margin-left:272.05pt;margin-top:780.65pt;width:280.65pt;height:18.5pt;z-index:251686911;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4;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8C3390">
        <w:rPr>
          <w:rFonts w:ascii="Verdana" w:hAnsi="Verdana"/>
        </w:rPr>
        <w:pict>
          <v:shape id="_x0000_s1113" type="#_x0000_t202" style="position:absolute;margin-left:272.05pt;margin-top:780.65pt;width:280.65pt;height:18.5pt;z-index:251684863;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3;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8C3390">
        <w:rPr>
          <w:rFonts w:ascii="Verdana" w:hAnsi="Verdana"/>
        </w:rPr>
        <w:pict>
          <v:shape id="_x0000_s1117" type="#_x0000_t202" style="position:absolute;margin-left:272.05pt;margin-top:780.65pt;width:280.65pt;height:18.5pt;z-index:251693055;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7;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8C3390">
        <w:rPr>
          <w:rFonts w:ascii="Verdana" w:hAnsi="Verdana"/>
        </w:rPr>
        <w:pict>
          <v:shape id="_x0000_s1118" type="#_x0000_t202" style="position:absolute;margin-left:272.05pt;margin-top:780.65pt;width:280.65pt;height:18.5pt;z-index:251695103;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118;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p>
    <w:sectPr w:rsidR="00005000" w:rsidRPr="000E37CB" w:rsidSect="009627B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731" w:rsidRDefault="008E4731" w:rsidP="00607E7C">
      <w:r>
        <w:separator/>
      </w:r>
    </w:p>
  </w:endnote>
  <w:endnote w:type="continuationSeparator" w:id="1">
    <w:p w:rsidR="008E4731" w:rsidRDefault="008E4731" w:rsidP="0060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04" w:rsidRDefault="00AB0F04">
    <w:pPr>
      <w:pStyle w:val="Footer"/>
    </w:pPr>
  </w:p>
  <w:tbl>
    <w:tblPr>
      <w:tblStyle w:val="TableGrid"/>
      <w:tblpPr w:leftFromText="180" w:rightFromText="180" w:vertAnchor="text" w:horzAnchor="margin" w:tblpXSpec="center" w:tblpY="277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7"/>
      <w:gridCol w:w="3067"/>
      <w:gridCol w:w="2409"/>
      <w:gridCol w:w="2410"/>
    </w:tblGrid>
    <w:tr w:rsidR="00AB0F04" w:rsidTr="009627B5">
      <w:tc>
        <w:tcPr>
          <w:tcW w:w="3137" w:type="dxa"/>
        </w:tcPr>
        <w:p w:rsidR="00AB0F04" w:rsidRPr="00607E7C" w:rsidRDefault="00AB0F04" w:rsidP="009627B5">
          <w:pPr>
            <w:widowControl w:val="0"/>
            <w:jc w:val="center"/>
            <w:rPr>
              <w:rFonts w:ascii="Tahoma" w:hAnsi="Tahoma" w:cs="Tahoma"/>
              <w:b/>
              <w:bCs/>
              <w:color w:val="0033CC"/>
              <w:sz w:val="16"/>
              <w:szCs w:val="16"/>
              <w:lang w:val="fr-BE"/>
            </w:rPr>
          </w:pPr>
          <w:r w:rsidRPr="00607E7C">
            <w:rPr>
              <w:rFonts w:ascii="Tahoma" w:hAnsi="Tahoma" w:cs="Tahoma"/>
              <w:b/>
              <w:bCs/>
              <w:color w:val="0033CC"/>
              <w:sz w:val="16"/>
              <w:szCs w:val="16"/>
              <w:lang w:val="fr-BE"/>
            </w:rPr>
            <w:t>Gentaur Europe</w:t>
          </w:r>
        </w:p>
        <w:p w:rsidR="00AB0F04" w:rsidRPr="00607E7C" w:rsidRDefault="00AB0F04" w:rsidP="009627B5">
          <w:pPr>
            <w:widowControl w:val="0"/>
            <w:jc w:val="center"/>
            <w:rPr>
              <w:rFonts w:ascii="Tahoma" w:hAnsi="Tahoma" w:cs="Tahoma"/>
              <w:sz w:val="16"/>
              <w:szCs w:val="16"/>
              <w:lang w:val="fr-BE"/>
            </w:rPr>
          </w:pPr>
          <w:r w:rsidRPr="00607E7C">
            <w:rPr>
              <w:rFonts w:ascii="Tahoma" w:hAnsi="Tahoma" w:cs="Tahoma"/>
              <w:sz w:val="16"/>
              <w:szCs w:val="16"/>
              <w:lang w:val="fr-BE"/>
            </w:rPr>
            <w:t>Avenue de l’Armée 68</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B-1040 Brussels</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Tel: +32 16 58 90 45</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Fax: +32 16 50 90 45</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info@gentaur.com</w:t>
          </w:r>
        </w:p>
        <w:p w:rsidR="00AB0F04" w:rsidRDefault="00DE1AB2" w:rsidP="009627B5">
          <w:pPr>
            <w:widowControl w:val="0"/>
            <w:jc w:val="center"/>
            <w:rPr>
              <w:rFonts w:ascii="Tahoma" w:hAnsi="Tahoma" w:cs="Tahoma"/>
              <w:sz w:val="16"/>
              <w:szCs w:val="16"/>
              <w:lang w:val="nl-BE"/>
            </w:rPr>
          </w:pPr>
          <w:r w:rsidRPr="00DE1AB2">
            <w:rPr>
              <w:rFonts w:ascii="Tahoma" w:hAnsi="Tahoma" w:cs="Tahoma"/>
              <w:sz w:val="16"/>
              <w:szCs w:val="16"/>
              <w:lang w:val="nl-BE"/>
            </w:rPr>
            <w:t>www.gentaur.com</w:t>
          </w:r>
        </w:p>
        <w:p w:rsidR="00DE1AB2" w:rsidRPr="00607E7C" w:rsidRDefault="00DE1AB2" w:rsidP="009627B5">
          <w:pPr>
            <w:widowControl w:val="0"/>
            <w:jc w:val="center"/>
            <w:rPr>
              <w:rFonts w:ascii="Tahoma" w:hAnsi="Tahoma" w:cs="Tahoma"/>
              <w:sz w:val="16"/>
              <w:szCs w:val="16"/>
              <w:lang w:val="nl-BE"/>
            </w:rPr>
          </w:pPr>
        </w:p>
      </w:tc>
      <w:tc>
        <w:tcPr>
          <w:tcW w:w="3067" w:type="dxa"/>
        </w:tcPr>
        <w:p w:rsidR="00AB0F04" w:rsidRPr="00616AEB" w:rsidRDefault="00AB0F04" w:rsidP="009627B5">
          <w:pPr>
            <w:widowControl w:val="0"/>
            <w:jc w:val="center"/>
            <w:rPr>
              <w:rFonts w:ascii="Tahoma" w:hAnsi="Tahoma" w:cs="Tahoma"/>
              <w:b/>
              <w:bCs/>
              <w:color w:val="0033CC"/>
              <w:sz w:val="16"/>
              <w:szCs w:val="16"/>
            </w:rPr>
          </w:pPr>
          <w:r w:rsidRPr="00616AEB">
            <w:rPr>
              <w:rFonts w:ascii="Tahoma" w:hAnsi="Tahoma" w:cs="Tahoma"/>
              <w:b/>
              <w:bCs/>
              <w:color w:val="0033CC"/>
              <w:sz w:val="16"/>
              <w:szCs w:val="16"/>
            </w:rPr>
            <w:t>Gentaur Germany</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 xml:space="preserve">IME, </w:t>
          </w:r>
          <w:proofErr w:type="spellStart"/>
          <w:r w:rsidRPr="00616AEB">
            <w:rPr>
              <w:rFonts w:ascii="Tahoma" w:hAnsi="Tahoma" w:cs="Tahoma"/>
              <w:sz w:val="16"/>
              <w:szCs w:val="16"/>
            </w:rPr>
            <w:t>Forckenbeckstrasse</w:t>
          </w:r>
          <w:proofErr w:type="spellEnd"/>
          <w:r w:rsidRPr="00616AEB">
            <w:rPr>
              <w:rFonts w:ascii="Tahoma" w:hAnsi="Tahoma" w:cs="Tahoma"/>
              <w:sz w:val="16"/>
              <w:szCs w:val="16"/>
            </w:rPr>
            <w:t xml:space="preserve"> 6</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D-52074 Aachen Germany</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Tel: 0241 6085 13140</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Fax: 0241 6085 33033</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info@bioprice.com</w:t>
          </w:r>
        </w:p>
        <w:p w:rsidR="00AB0F04" w:rsidRPr="00607E7C" w:rsidRDefault="00AB0F04" w:rsidP="009627B5">
          <w:pPr>
            <w:widowControl w:val="0"/>
            <w:jc w:val="center"/>
            <w:rPr>
              <w:rFonts w:ascii="Tahoma" w:hAnsi="Tahoma" w:cs="Tahoma"/>
              <w:sz w:val="16"/>
              <w:szCs w:val="16"/>
            </w:rPr>
          </w:pPr>
          <w:r w:rsidRPr="00616AEB">
            <w:rPr>
              <w:rFonts w:ascii="Tahoma" w:hAnsi="Tahoma" w:cs="Tahoma"/>
              <w:sz w:val="16"/>
              <w:szCs w:val="16"/>
            </w:rPr>
            <w:t>www.bioprice.com</w:t>
          </w:r>
        </w:p>
      </w:tc>
      <w:tc>
        <w:tcPr>
          <w:tcW w:w="2409" w:type="dxa"/>
        </w:tcPr>
        <w:p w:rsidR="00AB0F04" w:rsidRPr="00607E7C" w:rsidRDefault="00AB0F04" w:rsidP="009627B5">
          <w:pPr>
            <w:widowControl w:val="0"/>
            <w:jc w:val="center"/>
            <w:rPr>
              <w:rFonts w:ascii="Tahoma" w:hAnsi="Tahoma" w:cs="Tahoma"/>
              <w:b/>
              <w:bCs/>
              <w:color w:val="0033CC"/>
              <w:sz w:val="16"/>
              <w:szCs w:val="16"/>
              <w:lang w:val="fr-BE"/>
            </w:rPr>
          </w:pPr>
          <w:r w:rsidRPr="00607E7C">
            <w:rPr>
              <w:rFonts w:ascii="Tahoma" w:hAnsi="Tahoma" w:cs="Tahoma"/>
              <w:b/>
              <w:bCs/>
              <w:color w:val="0033CC"/>
              <w:sz w:val="16"/>
              <w:szCs w:val="16"/>
              <w:lang w:val="fr-BE"/>
            </w:rPr>
            <w:t>Gentaur France</w:t>
          </w:r>
        </w:p>
        <w:p w:rsidR="00AB0F04" w:rsidRPr="00607E7C" w:rsidRDefault="00AB0F04" w:rsidP="009627B5">
          <w:pPr>
            <w:widowControl w:val="0"/>
            <w:jc w:val="center"/>
            <w:rPr>
              <w:rFonts w:ascii="Tahoma" w:hAnsi="Tahoma" w:cs="Tahoma"/>
              <w:sz w:val="16"/>
              <w:szCs w:val="16"/>
              <w:lang w:val="fr-BE"/>
            </w:rPr>
          </w:pPr>
          <w:r w:rsidRPr="00607E7C">
            <w:rPr>
              <w:rFonts w:ascii="Tahoma" w:hAnsi="Tahoma" w:cs="Tahoma"/>
              <w:sz w:val="16"/>
              <w:szCs w:val="16"/>
              <w:lang w:val="fr-BE"/>
            </w:rPr>
            <w:t>9, Rue Lagrange</w:t>
          </w:r>
        </w:p>
        <w:p w:rsidR="00AB0F04" w:rsidRPr="00607E7C" w:rsidRDefault="00AB0F04" w:rsidP="009627B5">
          <w:pPr>
            <w:widowControl w:val="0"/>
            <w:jc w:val="center"/>
            <w:rPr>
              <w:rFonts w:ascii="Tahoma" w:hAnsi="Tahoma" w:cs="Tahoma"/>
              <w:sz w:val="16"/>
              <w:szCs w:val="16"/>
              <w:lang w:val="fr-BE"/>
            </w:rPr>
          </w:pPr>
          <w:r w:rsidRPr="00607E7C">
            <w:rPr>
              <w:rFonts w:ascii="Tahoma" w:hAnsi="Tahoma" w:cs="Tahoma"/>
              <w:sz w:val="16"/>
              <w:szCs w:val="16"/>
              <w:lang w:val="fr-BE"/>
            </w:rPr>
            <w:t>75005 Paris, France</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Tel: +33(0)143 25 0150</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Fax: +33(0)143 25 0160</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info@clonagen.com</w:t>
          </w:r>
        </w:p>
        <w:p w:rsidR="00AB0F04" w:rsidRPr="00607E7C" w:rsidRDefault="00AB0F04" w:rsidP="009627B5">
          <w:pPr>
            <w:widowControl w:val="0"/>
            <w:jc w:val="center"/>
            <w:rPr>
              <w:rFonts w:ascii="Tahoma" w:hAnsi="Tahoma" w:cs="Tahoma"/>
              <w:sz w:val="16"/>
              <w:szCs w:val="16"/>
            </w:rPr>
          </w:pPr>
          <w:r w:rsidRPr="00616AEB">
            <w:rPr>
              <w:rFonts w:ascii="Tahoma" w:hAnsi="Tahoma" w:cs="Tahoma"/>
              <w:sz w:val="16"/>
              <w:szCs w:val="16"/>
            </w:rPr>
            <w:t>www.clonagen.com</w:t>
          </w:r>
        </w:p>
      </w:tc>
      <w:tc>
        <w:tcPr>
          <w:tcW w:w="2410" w:type="dxa"/>
        </w:tcPr>
        <w:p w:rsidR="00AB0F04" w:rsidRPr="00616AEB" w:rsidRDefault="00AB0F04" w:rsidP="009627B5">
          <w:pPr>
            <w:widowControl w:val="0"/>
            <w:jc w:val="center"/>
            <w:rPr>
              <w:rFonts w:ascii="Tahoma" w:hAnsi="Tahoma" w:cs="Tahoma"/>
              <w:b/>
              <w:bCs/>
              <w:color w:val="0033CC"/>
              <w:sz w:val="16"/>
              <w:szCs w:val="16"/>
            </w:rPr>
          </w:pPr>
          <w:r w:rsidRPr="00616AEB">
            <w:rPr>
              <w:rFonts w:ascii="Tahoma" w:hAnsi="Tahoma" w:cs="Tahoma"/>
              <w:b/>
              <w:bCs/>
              <w:color w:val="0033CC"/>
              <w:sz w:val="16"/>
              <w:szCs w:val="16"/>
            </w:rPr>
            <w:t>Gentaur Italy</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Tel: 02 36 00 65 93</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Fax: 02 36 00 65 94</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info@labprice.com</w:t>
          </w:r>
        </w:p>
        <w:p w:rsidR="00AB0F04" w:rsidRPr="00607E7C"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www.labprice.com</w:t>
          </w:r>
        </w:p>
      </w:tc>
    </w:tr>
  </w:tbl>
  <w:p w:rsidR="00AB0F04" w:rsidRDefault="00AB0F04">
    <w:pPr>
      <w:pStyle w:val="Footer"/>
    </w:pPr>
  </w:p>
  <w:p w:rsidR="00AB0F04" w:rsidRDefault="00AB0F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731" w:rsidRDefault="008E4731" w:rsidP="00607E7C">
      <w:r>
        <w:separator/>
      </w:r>
    </w:p>
  </w:footnote>
  <w:footnote w:type="continuationSeparator" w:id="1">
    <w:p w:rsidR="008E4731" w:rsidRDefault="008E4731" w:rsidP="0060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04" w:rsidRDefault="008C3390">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97.75pt;margin-top:-3.85pt;width:181.4pt;height:24.8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51;mso-column-margin:2mm" inset="2.88pt,2.88pt,2.88pt,2.88pt">
            <w:txbxContent>
              <w:p w:rsidR="00AB0F04" w:rsidRDefault="00AB0F04" w:rsidP="00903899">
                <w:pPr>
                  <w:widowControl w:val="0"/>
                  <w:jc w:val="center"/>
                  <w:rPr>
                    <w:rFonts w:ascii="Tahoma" w:hAnsi="Tahoma" w:cs="Tahoma"/>
                    <w:b/>
                    <w:bCs/>
                    <w:color w:val="0000FF"/>
                    <w:sz w:val="28"/>
                    <w:szCs w:val="28"/>
                    <w:lang w:val="nl-BE"/>
                  </w:rPr>
                </w:pPr>
                <w:r>
                  <w:rPr>
                    <w:rFonts w:ascii="Tahoma" w:hAnsi="Tahoma" w:cs="Tahoma"/>
                    <w:b/>
                    <w:bCs/>
                    <w:color w:val="0000FF"/>
                    <w:sz w:val="28"/>
                    <w:szCs w:val="28"/>
                    <w:lang w:val="nl-BE"/>
                  </w:rPr>
                  <w:t>www.clonagen.com</w:t>
                </w:r>
              </w:p>
            </w:txbxContent>
          </v:textbox>
        </v:shape>
      </w:pict>
    </w:r>
    <w:r w:rsidR="00AB0F04" w:rsidRPr="009627B5">
      <w:rPr>
        <w:noProof/>
      </w:rPr>
      <w:drawing>
        <wp:anchor distT="36576" distB="36576" distL="36576" distR="36576" simplePos="0" relativeHeight="251664384" behindDoc="0" locked="0" layoutInCell="1" allowOverlap="1">
          <wp:simplePos x="0" y="0"/>
          <wp:positionH relativeFrom="column">
            <wp:posOffset>-581025</wp:posOffset>
          </wp:positionH>
          <wp:positionV relativeFrom="paragraph">
            <wp:posOffset>-59055</wp:posOffset>
          </wp:positionV>
          <wp:extent cx="1619250" cy="1257300"/>
          <wp:effectExtent l="19050" t="0" r="0" b="0"/>
          <wp:wrapNone/>
          <wp:docPr id="14" name="Picture 78" descr="Gentaur B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entaur Big 2"/>
                  <pic:cNvPicPr>
                    <a:picLocks noChangeAspect="1" noChangeArrowheads="1"/>
                  </pic:cNvPicPr>
                </pic:nvPicPr>
                <pic:blipFill>
                  <a:blip r:embed="rId1" cstate="print"/>
                  <a:srcRect/>
                  <a:stretch>
                    <a:fillRect/>
                  </a:stretch>
                </pic:blipFill>
                <pic:spPr bwMode="auto">
                  <a:xfrm>
                    <a:off x="0" y="0"/>
                    <a:ext cx="1619250" cy="1257300"/>
                  </a:xfrm>
                  <a:prstGeom prst="rect">
                    <a:avLst/>
                  </a:prstGeom>
                  <a:noFill/>
                  <a:ln w="9525" algn="in">
                    <a:noFill/>
                    <a:miter lim="800000"/>
                    <a:headEnd/>
                    <a:tailEnd/>
                  </a:ln>
                  <a:effectLst/>
                </pic:spPr>
              </pic:pic>
            </a:graphicData>
          </a:graphic>
        </wp:anchor>
      </w:drawing>
    </w:r>
  </w:p>
  <w:p w:rsidR="00AB0F04" w:rsidRDefault="008C3390">
    <w:pPr>
      <w:pStyle w:val="Header"/>
    </w:pPr>
    <w:r>
      <w:rPr>
        <w:noProof/>
      </w:rPr>
      <w:pict>
        <v:shape id="_x0000_s2053" type="#_x0000_t202" style="position:absolute;margin-left:307.65pt;margin-top:-17.95pt;width:195.5pt;height:25.2pt;z-index:251663360;visibility:visible;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53;mso-column-margin:2mm" inset="2.88pt,2.88pt,2.88pt,2.88pt">
            <w:txbxContent>
              <w:p w:rsidR="00AB0F04" w:rsidRDefault="00AB0F04" w:rsidP="00903899">
                <w:pPr>
                  <w:widowControl w:val="0"/>
                  <w:jc w:val="center"/>
                  <w:rPr>
                    <w:rFonts w:ascii="Tahoma" w:hAnsi="Tahoma" w:cs="Tahoma"/>
                    <w:b/>
                    <w:bCs/>
                    <w:color w:val="0000FF"/>
                    <w:sz w:val="28"/>
                    <w:szCs w:val="28"/>
                    <w:lang w:val="nl-BE"/>
                  </w:rPr>
                </w:pPr>
                <w:r>
                  <w:rPr>
                    <w:rFonts w:ascii="Tahoma" w:hAnsi="Tahoma" w:cs="Tahoma"/>
                    <w:b/>
                    <w:bCs/>
                    <w:color w:val="0000FF"/>
                    <w:sz w:val="28"/>
                    <w:szCs w:val="28"/>
                    <w:lang w:val="nl-BE"/>
                  </w:rPr>
                  <w:t>www.bioxys.com</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17.3pt;margin-top:13.85pt;width:175.75pt;height:25.5pt;z-index:251661312;mso-wrap-distance-left:2.88pt;mso-wrap-distance-top:2.88pt;mso-wrap-distance-right:2.88pt;mso-wrap-distance-bottom:2.88pt" fillcolor="aqua" strokecolor="#03c" o:cliptowrap="t">
          <v:fill opacity="19661f"/>
          <v:stroke>
            <o:left v:ext="view" color="black [0]"/>
            <o:top v:ext="view" color="black [0]"/>
            <o:right v:ext="view" color="black [0]"/>
            <o:bottom v:ext="view" color="black [0]"/>
            <o:column v:ext="view" color="black [0]"/>
          </v:stroke>
          <v:shadow color="#868686"/>
          <v:textpath style="font-family:&quot;Tahoma&quot;;font-size:16pt;font-weight:bold;v-text-kern:t" trim="t" fitpath="t" string="www.gentaur.com"/>
        </v:shape>
      </w:pict>
    </w:r>
    <w:r>
      <w:rPr>
        <w:noProof/>
      </w:rPr>
      <w:pict>
        <v:rect id="_x0000_s2049" style="position:absolute;margin-left:-1.75pt;margin-top:-15.35pt;width:510.15pt;height:65.2pt;z-index:251660288;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03c" weight="1pt" joinstyle="miter" insetpen="t" on="t"/>
            <o:column v:ext="view" color="black [0]"/>
          </v:stroke>
          <v:shadow color="#ccc"/>
          <v:textbox inset="2.88pt,2.88pt,2.88pt,2.88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0DD0"/>
    <w:multiLevelType w:val="hybridMultilevel"/>
    <w:tmpl w:val="039A66D2"/>
    <w:lvl w:ilvl="0" w:tplc="A8DA34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9016D"/>
    <w:multiLevelType w:val="multilevel"/>
    <w:tmpl w:val="CF069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477A15"/>
    <w:multiLevelType w:val="multilevel"/>
    <w:tmpl w:val="98325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 w:val="00005000"/>
    <w:rsid w:val="00052939"/>
    <w:rsid w:val="000E37CB"/>
    <w:rsid w:val="000F1F99"/>
    <w:rsid w:val="001710B0"/>
    <w:rsid w:val="001C3DE5"/>
    <w:rsid w:val="001C75FC"/>
    <w:rsid w:val="001D03DA"/>
    <w:rsid w:val="0025193A"/>
    <w:rsid w:val="0025469C"/>
    <w:rsid w:val="00295C4B"/>
    <w:rsid w:val="003118E9"/>
    <w:rsid w:val="00320B5B"/>
    <w:rsid w:val="0033158E"/>
    <w:rsid w:val="0034720B"/>
    <w:rsid w:val="00363D12"/>
    <w:rsid w:val="003A403B"/>
    <w:rsid w:val="003F7A74"/>
    <w:rsid w:val="004443A0"/>
    <w:rsid w:val="00445543"/>
    <w:rsid w:val="0046627E"/>
    <w:rsid w:val="004B16E1"/>
    <w:rsid w:val="004D6D7C"/>
    <w:rsid w:val="004D726C"/>
    <w:rsid w:val="00516CD8"/>
    <w:rsid w:val="00577891"/>
    <w:rsid w:val="005B574E"/>
    <w:rsid w:val="005C0B5D"/>
    <w:rsid w:val="00605F1E"/>
    <w:rsid w:val="00607E7C"/>
    <w:rsid w:val="00616AEB"/>
    <w:rsid w:val="00631C7E"/>
    <w:rsid w:val="006366B1"/>
    <w:rsid w:val="006542D5"/>
    <w:rsid w:val="00693928"/>
    <w:rsid w:val="00697F6D"/>
    <w:rsid w:val="006D6B4F"/>
    <w:rsid w:val="00707048"/>
    <w:rsid w:val="00716AA5"/>
    <w:rsid w:val="00744781"/>
    <w:rsid w:val="0078236A"/>
    <w:rsid w:val="007851BA"/>
    <w:rsid w:val="007A1F60"/>
    <w:rsid w:val="007D0A16"/>
    <w:rsid w:val="007E44E3"/>
    <w:rsid w:val="007F3718"/>
    <w:rsid w:val="00806666"/>
    <w:rsid w:val="00810396"/>
    <w:rsid w:val="00832A92"/>
    <w:rsid w:val="00846DE8"/>
    <w:rsid w:val="00853284"/>
    <w:rsid w:val="00856CB9"/>
    <w:rsid w:val="008603DF"/>
    <w:rsid w:val="008A2C02"/>
    <w:rsid w:val="008C3390"/>
    <w:rsid w:val="008E4731"/>
    <w:rsid w:val="008F2458"/>
    <w:rsid w:val="00903899"/>
    <w:rsid w:val="00904B25"/>
    <w:rsid w:val="00914058"/>
    <w:rsid w:val="00935878"/>
    <w:rsid w:val="009627B5"/>
    <w:rsid w:val="00981A6A"/>
    <w:rsid w:val="009A0B47"/>
    <w:rsid w:val="009A1D6A"/>
    <w:rsid w:val="009C461B"/>
    <w:rsid w:val="009E2628"/>
    <w:rsid w:val="00A20D13"/>
    <w:rsid w:val="00A43493"/>
    <w:rsid w:val="00A66CF3"/>
    <w:rsid w:val="00A73B41"/>
    <w:rsid w:val="00AB0F04"/>
    <w:rsid w:val="00AB6085"/>
    <w:rsid w:val="00B618F9"/>
    <w:rsid w:val="00B73A1C"/>
    <w:rsid w:val="00BF4BA4"/>
    <w:rsid w:val="00C16DAE"/>
    <w:rsid w:val="00C408D2"/>
    <w:rsid w:val="00C530E5"/>
    <w:rsid w:val="00C65320"/>
    <w:rsid w:val="00C672E7"/>
    <w:rsid w:val="00C83F97"/>
    <w:rsid w:val="00C91F20"/>
    <w:rsid w:val="00D0101D"/>
    <w:rsid w:val="00D05A64"/>
    <w:rsid w:val="00D95556"/>
    <w:rsid w:val="00DA29AB"/>
    <w:rsid w:val="00DE1AB2"/>
    <w:rsid w:val="00E66505"/>
    <w:rsid w:val="00E72FCC"/>
    <w:rsid w:val="00E814B7"/>
    <w:rsid w:val="00EB6892"/>
    <w:rsid w:val="00ED63A8"/>
    <w:rsid w:val="00EE76E1"/>
    <w:rsid w:val="00EE7D5A"/>
    <w:rsid w:val="00F51FCC"/>
    <w:rsid w:val="00F607DB"/>
    <w:rsid w:val="00F7121E"/>
    <w:rsid w:val="00FE2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731"/>
    <w:rPr>
      <w:rFonts w:eastAsiaTheme="minorHAnsi"/>
      <w:sz w:val="24"/>
      <w:szCs w:val="24"/>
    </w:rPr>
  </w:style>
  <w:style w:type="paragraph" w:styleId="Heading4">
    <w:name w:val="heading 4"/>
    <w:basedOn w:val="Normal"/>
    <w:link w:val="Heading4Char"/>
    <w:uiPriority w:val="9"/>
    <w:semiHidden/>
    <w:unhideWhenUsed/>
    <w:qFormat/>
    <w:rsid w:val="008E473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F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F1F99"/>
    <w:rPr>
      <w:rFonts w:ascii="Tahoma" w:hAnsi="Tahoma" w:cs="Tahoma"/>
      <w:sz w:val="16"/>
      <w:szCs w:val="16"/>
    </w:rPr>
  </w:style>
  <w:style w:type="character" w:customStyle="1" w:styleId="BalloonTextChar">
    <w:name w:val="Balloon Text Char"/>
    <w:basedOn w:val="DefaultParagraphFont"/>
    <w:link w:val="BalloonText"/>
    <w:rsid w:val="000F1F99"/>
    <w:rPr>
      <w:rFonts w:ascii="Tahoma" w:hAnsi="Tahoma" w:cs="Tahoma"/>
      <w:color w:val="000000"/>
      <w:kern w:val="28"/>
      <w:sz w:val="16"/>
      <w:szCs w:val="16"/>
    </w:rPr>
  </w:style>
  <w:style w:type="character" w:styleId="Hyperlink">
    <w:name w:val="Hyperlink"/>
    <w:basedOn w:val="DefaultParagraphFont"/>
    <w:uiPriority w:val="99"/>
    <w:unhideWhenUsed/>
    <w:rsid w:val="00810396"/>
    <w:rPr>
      <w:color w:val="4682B4"/>
      <w:u w:val="single"/>
    </w:rPr>
  </w:style>
  <w:style w:type="paragraph" w:styleId="NormalWeb">
    <w:name w:val="Normal (Web)"/>
    <w:basedOn w:val="Normal"/>
    <w:uiPriority w:val="99"/>
    <w:unhideWhenUsed/>
    <w:rsid w:val="00810396"/>
    <w:pPr>
      <w:spacing w:before="100" w:beforeAutospacing="1" w:after="100" w:afterAutospacing="1"/>
    </w:pPr>
  </w:style>
  <w:style w:type="paragraph" w:styleId="ListParagraph">
    <w:name w:val="List Paragraph"/>
    <w:basedOn w:val="Normal"/>
    <w:uiPriority w:val="34"/>
    <w:qFormat/>
    <w:rsid w:val="00856CB9"/>
    <w:pPr>
      <w:ind w:left="720"/>
      <w:contextualSpacing/>
    </w:pPr>
  </w:style>
  <w:style w:type="paragraph" w:styleId="Header">
    <w:name w:val="header"/>
    <w:basedOn w:val="Normal"/>
    <w:link w:val="HeaderChar"/>
    <w:uiPriority w:val="99"/>
    <w:rsid w:val="00607E7C"/>
    <w:pPr>
      <w:tabs>
        <w:tab w:val="center" w:pos="4680"/>
        <w:tab w:val="right" w:pos="9360"/>
      </w:tabs>
    </w:pPr>
  </w:style>
  <w:style w:type="character" w:customStyle="1" w:styleId="HeaderChar">
    <w:name w:val="Header Char"/>
    <w:basedOn w:val="DefaultParagraphFont"/>
    <w:link w:val="Header"/>
    <w:uiPriority w:val="99"/>
    <w:rsid w:val="00607E7C"/>
    <w:rPr>
      <w:color w:val="000000"/>
      <w:kern w:val="28"/>
    </w:rPr>
  </w:style>
  <w:style w:type="paragraph" w:styleId="Footer">
    <w:name w:val="footer"/>
    <w:basedOn w:val="Normal"/>
    <w:link w:val="FooterChar"/>
    <w:uiPriority w:val="99"/>
    <w:rsid w:val="00607E7C"/>
    <w:pPr>
      <w:tabs>
        <w:tab w:val="center" w:pos="4680"/>
        <w:tab w:val="right" w:pos="9360"/>
      </w:tabs>
    </w:pPr>
  </w:style>
  <w:style w:type="character" w:customStyle="1" w:styleId="FooterChar">
    <w:name w:val="Footer Char"/>
    <w:basedOn w:val="DefaultParagraphFont"/>
    <w:link w:val="Footer"/>
    <w:uiPriority w:val="99"/>
    <w:rsid w:val="00607E7C"/>
    <w:rPr>
      <w:color w:val="000000"/>
      <w:kern w:val="28"/>
    </w:rPr>
  </w:style>
  <w:style w:type="character" w:customStyle="1" w:styleId="Heading4Char">
    <w:name w:val="Heading 4 Char"/>
    <w:basedOn w:val="DefaultParagraphFont"/>
    <w:link w:val="Heading4"/>
    <w:uiPriority w:val="9"/>
    <w:semiHidden/>
    <w:rsid w:val="008E4731"/>
    <w:rPr>
      <w:rFonts w:eastAsiaTheme="minorHAnsi"/>
      <w:b/>
      <w:bCs/>
      <w:sz w:val="24"/>
      <w:szCs w:val="24"/>
    </w:rPr>
  </w:style>
  <w:style w:type="character" w:styleId="Strong">
    <w:name w:val="Strong"/>
    <w:basedOn w:val="DefaultParagraphFont"/>
    <w:uiPriority w:val="22"/>
    <w:qFormat/>
    <w:rsid w:val="008E4731"/>
    <w:rPr>
      <w:b/>
      <w:bCs/>
    </w:rPr>
  </w:style>
  <w:style w:type="character" w:styleId="Emphasis">
    <w:name w:val="Emphasis"/>
    <w:basedOn w:val="DefaultParagraphFont"/>
    <w:uiPriority w:val="20"/>
    <w:qFormat/>
    <w:rsid w:val="008E4731"/>
    <w:rPr>
      <w:i/>
      <w:iCs/>
    </w:rPr>
  </w:style>
</w:styles>
</file>

<file path=word/webSettings.xml><?xml version="1.0" encoding="utf-8"?>
<w:webSettings xmlns:r="http://schemas.openxmlformats.org/officeDocument/2006/relationships" xmlns:w="http://schemas.openxmlformats.org/wordprocessingml/2006/main">
  <w:divs>
    <w:div w:id="13655212">
      <w:bodyDiv w:val="1"/>
      <w:marLeft w:val="0"/>
      <w:marRight w:val="0"/>
      <w:marTop w:val="0"/>
      <w:marBottom w:val="0"/>
      <w:divBdr>
        <w:top w:val="none" w:sz="0" w:space="0" w:color="auto"/>
        <w:left w:val="none" w:sz="0" w:space="0" w:color="auto"/>
        <w:bottom w:val="none" w:sz="0" w:space="0" w:color="auto"/>
        <w:right w:val="none" w:sz="0" w:space="0" w:color="auto"/>
      </w:divBdr>
    </w:div>
    <w:div w:id="192807836">
      <w:bodyDiv w:val="1"/>
      <w:marLeft w:val="0"/>
      <w:marRight w:val="0"/>
      <w:marTop w:val="0"/>
      <w:marBottom w:val="0"/>
      <w:divBdr>
        <w:top w:val="none" w:sz="0" w:space="0" w:color="auto"/>
        <w:left w:val="none" w:sz="0" w:space="0" w:color="auto"/>
        <w:bottom w:val="none" w:sz="0" w:space="0" w:color="auto"/>
        <w:right w:val="none" w:sz="0" w:space="0" w:color="auto"/>
      </w:divBdr>
    </w:div>
    <w:div w:id="214121572">
      <w:bodyDiv w:val="1"/>
      <w:marLeft w:val="0"/>
      <w:marRight w:val="0"/>
      <w:marTop w:val="0"/>
      <w:marBottom w:val="0"/>
      <w:divBdr>
        <w:top w:val="none" w:sz="0" w:space="0" w:color="auto"/>
        <w:left w:val="none" w:sz="0" w:space="0" w:color="auto"/>
        <w:bottom w:val="none" w:sz="0" w:space="0" w:color="auto"/>
        <w:right w:val="none" w:sz="0" w:space="0" w:color="auto"/>
      </w:divBdr>
    </w:div>
    <w:div w:id="249051274">
      <w:bodyDiv w:val="1"/>
      <w:marLeft w:val="0"/>
      <w:marRight w:val="0"/>
      <w:marTop w:val="0"/>
      <w:marBottom w:val="0"/>
      <w:divBdr>
        <w:top w:val="none" w:sz="0" w:space="0" w:color="auto"/>
        <w:left w:val="none" w:sz="0" w:space="0" w:color="auto"/>
        <w:bottom w:val="none" w:sz="0" w:space="0" w:color="auto"/>
        <w:right w:val="none" w:sz="0" w:space="0" w:color="auto"/>
      </w:divBdr>
    </w:div>
    <w:div w:id="504829233">
      <w:bodyDiv w:val="1"/>
      <w:marLeft w:val="0"/>
      <w:marRight w:val="0"/>
      <w:marTop w:val="0"/>
      <w:marBottom w:val="0"/>
      <w:divBdr>
        <w:top w:val="none" w:sz="0" w:space="0" w:color="auto"/>
        <w:left w:val="none" w:sz="0" w:space="0" w:color="auto"/>
        <w:bottom w:val="none" w:sz="0" w:space="0" w:color="auto"/>
        <w:right w:val="none" w:sz="0" w:space="0" w:color="auto"/>
      </w:divBdr>
    </w:div>
    <w:div w:id="547953606">
      <w:bodyDiv w:val="1"/>
      <w:marLeft w:val="0"/>
      <w:marRight w:val="0"/>
      <w:marTop w:val="0"/>
      <w:marBottom w:val="0"/>
      <w:divBdr>
        <w:top w:val="none" w:sz="0" w:space="0" w:color="auto"/>
        <w:left w:val="none" w:sz="0" w:space="0" w:color="auto"/>
        <w:bottom w:val="none" w:sz="0" w:space="0" w:color="auto"/>
        <w:right w:val="none" w:sz="0" w:space="0" w:color="auto"/>
      </w:divBdr>
    </w:div>
    <w:div w:id="564224824">
      <w:bodyDiv w:val="1"/>
      <w:marLeft w:val="0"/>
      <w:marRight w:val="0"/>
      <w:marTop w:val="0"/>
      <w:marBottom w:val="0"/>
      <w:divBdr>
        <w:top w:val="none" w:sz="0" w:space="0" w:color="auto"/>
        <w:left w:val="none" w:sz="0" w:space="0" w:color="auto"/>
        <w:bottom w:val="none" w:sz="0" w:space="0" w:color="auto"/>
        <w:right w:val="none" w:sz="0" w:space="0" w:color="auto"/>
      </w:divBdr>
    </w:div>
    <w:div w:id="1407993919">
      <w:bodyDiv w:val="1"/>
      <w:marLeft w:val="0"/>
      <w:marRight w:val="0"/>
      <w:marTop w:val="0"/>
      <w:marBottom w:val="0"/>
      <w:divBdr>
        <w:top w:val="none" w:sz="0" w:space="0" w:color="auto"/>
        <w:left w:val="none" w:sz="0" w:space="0" w:color="auto"/>
        <w:bottom w:val="none" w:sz="0" w:space="0" w:color="auto"/>
        <w:right w:val="none" w:sz="0" w:space="0" w:color="auto"/>
      </w:divBdr>
    </w:div>
    <w:div w:id="1484813183">
      <w:bodyDiv w:val="1"/>
      <w:marLeft w:val="0"/>
      <w:marRight w:val="0"/>
      <w:marTop w:val="0"/>
      <w:marBottom w:val="0"/>
      <w:divBdr>
        <w:top w:val="none" w:sz="0" w:space="0" w:color="auto"/>
        <w:left w:val="none" w:sz="0" w:space="0" w:color="auto"/>
        <w:bottom w:val="none" w:sz="0" w:space="0" w:color="auto"/>
        <w:right w:val="none" w:sz="0" w:space="0" w:color="auto"/>
      </w:divBdr>
    </w:div>
    <w:div w:id="162322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8C498.1456B9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eline\divers\Let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F5E2-B45D-473D-91B7-F30C06E9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Lettre.dotx</Template>
  <TotalTime>2</TotalTime>
  <Pages>8</Pages>
  <Words>2674</Words>
  <Characters>13604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Gentaur</Company>
  <LinksUpToDate>false</LinksUpToDate>
  <CharactersWithSpaces>16246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dc:creator>
  <cp:keywords/>
  <dc:description/>
  <cp:lastModifiedBy>labo</cp:lastModifiedBy>
  <cp:revision>1</cp:revision>
  <dcterms:created xsi:type="dcterms:W3CDTF">2008-08-25T12:25:00Z</dcterms:created>
  <dcterms:modified xsi:type="dcterms:W3CDTF">2008-08-25T12:27:00Z</dcterms:modified>
</cp:coreProperties>
</file>